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4"/>
      </w:tblGrid>
      <w:tr w:rsidR="00BD21C2">
        <w:tc>
          <w:tcPr>
            <w:tcW w:w="10204" w:type="dxa"/>
          </w:tcPr>
          <w:tbl>
            <w:tblPr>
              <w:tblW w:w="0" w:type="auto"/>
              <w:tblBorders>
                <w:top w:val="none" w:sz="6" w:space="0" w:color="000000"/>
                <w:left w:val="none" w:sz="6" w:space="0" w:color="000000"/>
                <w:bottom w:val="none" w:sz="6" w:space="0" w:color="000000"/>
                <w:right w:val="non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69"/>
              <w:gridCol w:w="4535"/>
            </w:tblGrid>
            <w:tr w:rsidR="00BD21C2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one" w:sz="6" w:space="0" w:color="000000"/>
                      <w:left w:val="none" w:sz="6" w:space="0" w:color="000000"/>
                      <w:bottom w:val="none" w:sz="6" w:space="0" w:color="000000"/>
                      <w:right w:val="none" w:sz="6" w:space="0" w:color="000000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69"/>
                  </w:tblGrid>
                  <w:tr w:rsidR="00BD21C2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669"/>
                        </w:tblGrid>
                        <w:tr w:rsidR="00BD21C2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BD21C2" w:rsidRDefault="00653655">
                              <w:r>
                                <w:rPr>
                                  <w:rFonts w:ascii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BD21C2" w:rsidRDefault="00653655"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місто</w:t>
                              </w:r>
                              <w:proofErr w:type="spellEnd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 Дніпро,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BD21C2" w:rsidRDefault="00653655"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BD21C2" w:rsidRDefault="00653655"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BD21C2" w:rsidRDefault="00653655"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Е-</w:t>
                              </w:r>
                              <w:proofErr w:type="spellStart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BD21C2" w:rsidRDefault="00653655"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 w:rsidR="00BD21C2" w:rsidRDefault="00653655">
                              <w:proofErr w:type="gramStart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МФО ,</w:t>
                              </w:r>
                              <w:proofErr w:type="gramEnd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BD21C2" w:rsidRDefault="00653655"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ИНН 053930504026, Свидетельство № </w:t>
                              </w:r>
                            </w:p>
                          </w:tc>
                        </w:tr>
                      </w:tbl>
                      <w:p w:rsidR="00BD21C2" w:rsidRDefault="00BD21C2"/>
                    </w:tc>
                  </w:tr>
                  <w:tr w:rsidR="00BD21C2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669"/>
                        </w:tblGrid>
                        <w:tr w:rsidR="00BD21C2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BD21C2" w:rsidRDefault="00653655">
                              <w:r>
                                <w:rPr>
                                  <w:rFonts w:ascii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hAnsi="Verdana"/>
                                  <w:color w:val="1F4E79"/>
                                  <w:u w:val="single"/>
                                </w:rPr>
                                <w:t>4308396 от 30.07.2019</w:t>
                              </w:r>
                            </w:p>
                          </w:tc>
                        </w:tr>
                      </w:tbl>
                      <w:p w:rsidR="00BD21C2" w:rsidRDefault="00BD21C2"/>
                    </w:tc>
                  </w:tr>
                </w:tbl>
                <w:p w:rsidR="00BD21C2" w:rsidRDefault="00BD21C2"/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9"/>
                  </w:tblGrid>
                  <w:tr w:rsidR="00BD21C2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0" w:space="0" w:color="2E8B57"/>
                          <w:left w:val="single" w:sz="10" w:space="0" w:color="2E8B57"/>
                          <w:bottom w:val="single" w:sz="10" w:space="0" w:color="2E8B57"/>
                          <w:right w:val="single" w:sz="10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D21C2" w:rsidRDefault="00653655">
                        <w:r>
                          <w:rPr>
                            <w:rFonts w:ascii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BD21C2" w:rsidRDefault="00BD21C2"/>
              </w:tc>
            </w:tr>
            <w:tr w:rsidR="00BD21C2">
              <w:trPr>
                <w:trHeight w:val="56"/>
              </w:trPr>
              <w:tc>
                <w:tcPr>
                  <w:tcW w:w="5669" w:type="dxa"/>
                  <w:vMerge/>
                </w:tcPr>
                <w:p w:rsidR="00BD21C2" w:rsidRDefault="00BD21C2">
                  <w:pPr>
                    <w:pStyle w:val="EmptyCellLayoutStyle"/>
                  </w:pPr>
                </w:p>
              </w:tc>
              <w:tc>
                <w:tcPr>
                  <w:tcW w:w="4535" w:type="dxa"/>
                </w:tcPr>
                <w:p w:rsidR="00BD21C2" w:rsidRDefault="00BD21C2">
                  <w:pPr>
                    <w:pStyle w:val="EmptyCellLayoutStyle"/>
                  </w:pPr>
                </w:p>
              </w:tc>
            </w:tr>
            <w:tr w:rsidR="00BD21C2">
              <w:trPr>
                <w:trHeight w:val="340"/>
              </w:trPr>
              <w:tc>
                <w:tcPr>
                  <w:tcW w:w="5669" w:type="dxa"/>
                  <w:vMerge/>
                </w:tcPr>
                <w:p w:rsidR="00BD21C2" w:rsidRDefault="00BD21C2">
                  <w:pPr>
                    <w:pStyle w:val="EmptyCellLayoutStyle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9"/>
                  </w:tblGrid>
                  <w:tr w:rsidR="00BD21C2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0" w:space="0" w:color="2E8B57"/>
                          <w:left w:val="single" w:sz="10" w:space="0" w:color="2E8B57"/>
                          <w:bottom w:val="single" w:sz="10" w:space="0" w:color="2E8B57"/>
                          <w:right w:val="single" w:sz="10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D21C2" w:rsidRDefault="00653655">
                        <w:hyperlink r:id="rId7" w:history="1"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BD21C2" w:rsidRDefault="00BD21C2"/>
              </w:tc>
            </w:tr>
            <w:tr w:rsidR="00BD21C2">
              <w:trPr>
                <w:trHeight w:val="56"/>
              </w:trPr>
              <w:tc>
                <w:tcPr>
                  <w:tcW w:w="5669" w:type="dxa"/>
                  <w:vMerge/>
                </w:tcPr>
                <w:p w:rsidR="00BD21C2" w:rsidRDefault="00BD21C2">
                  <w:pPr>
                    <w:pStyle w:val="EmptyCellLayoutStyle"/>
                  </w:pPr>
                </w:p>
              </w:tc>
              <w:tc>
                <w:tcPr>
                  <w:tcW w:w="4535" w:type="dxa"/>
                </w:tcPr>
                <w:p w:rsidR="00BD21C2" w:rsidRDefault="00BD21C2">
                  <w:pPr>
                    <w:pStyle w:val="EmptyCellLayoutStyle"/>
                  </w:pPr>
                </w:p>
              </w:tc>
            </w:tr>
            <w:tr w:rsidR="00BD21C2">
              <w:trPr>
                <w:trHeight w:val="340"/>
              </w:trPr>
              <w:tc>
                <w:tcPr>
                  <w:tcW w:w="5669" w:type="dxa"/>
                  <w:vMerge/>
                </w:tcPr>
                <w:p w:rsidR="00BD21C2" w:rsidRDefault="00BD21C2">
                  <w:pPr>
                    <w:pStyle w:val="EmptyCellLayoutStyle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9"/>
                  </w:tblGrid>
                  <w:tr w:rsidR="00BD21C2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0" w:space="0" w:color="2E8B57"/>
                          <w:left w:val="single" w:sz="10" w:space="0" w:color="2E8B57"/>
                          <w:bottom w:val="single" w:sz="10" w:space="0" w:color="2E8B57"/>
                          <w:right w:val="single" w:sz="10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D21C2" w:rsidRDefault="00653655">
                        <w:r>
                          <w:rPr>
                            <w:rFonts w:ascii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BD21C2" w:rsidRDefault="00BD21C2"/>
              </w:tc>
            </w:tr>
            <w:tr w:rsidR="00BD21C2">
              <w:trPr>
                <w:trHeight w:val="914"/>
              </w:trPr>
              <w:tc>
                <w:tcPr>
                  <w:tcW w:w="5669" w:type="dxa"/>
                  <w:vMerge/>
                </w:tcPr>
                <w:p w:rsidR="00BD21C2" w:rsidRDefault="00BD21C2">
                  <w:pPr>
                    <w:pStyle w:val="EmptyCellLayoutStyle"/>
                  </w:pPr>
                </w:p>
              </w:tc>
              <w:tc>
                <w:tcPr>
                  <w:tcW w:w="4535" w:type="dxa"/>
                </w:tcPr>
                <w:p w:rsidR="00BD21C2" w:rsidRDefault="00BD21C2">
                  <w:pPr>
                    <w:pStyle w:val="EmptyCellLayoutStyle"/>
                  </w:pPr>
                </w:p>
              </w:tc>
            </w:tr>
            <w:tr w:rsidR="00BD21C2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BD21C2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D21C2" w:rsidRDefault="00653655">
                        <w:pPr>
                          <w:spacing w:after="99"/>
                          <w:jc w:val="center"/>
                        </w:pPr>
                        <w:r>
                          <w:rPr>
                            <w:rFonts w:ascii="Verdana" w:hAnsi="Verdana"/>
                            <w:b/>
                            <w:color w:val="1F4E79"/>
                            <w:sz w:val="24"/>
                          </w:rPr>
                          <w:t xml:space="preserve">Руководителю </w:t>
                        </w:r>
                        <w:r>
                          <w:rPr>
                            <w:rFonts w:ascii="Verdana" w:hAnsi="Verdana"/>
                            <w:b/>
                            <w:color w:val="1F4E79"/>
                            <w:sz w:val="24"/>
                          </w:rPr>
                          <w:t>предприятия</w:t>
                        </w:r>
                      </w:p>
                      <w:p w:rsidR="00BD21C2" w:rsidRDefault="00BD21C2">
                        <w:pPr>
                          <w:spacing w:after="99"/>
                        </w:pPr>
                      </w:p>
                      <w:p w:rsidR="00BD21C2" w:rsidRDefault="00653655">
                        <w:pPr>
                          <w:spacing w:after="99"/>
                          <w:jc w:val="center"/>
                        </w:pPr>
                        <w:r>
                          <w:rPr>
                            <w:rFonts w:ascii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4308396</w:t>
                        </w:r>
                      </w:p>
                      <w:p w:rsidR="00BD21C2" w:rsidRDefault="00653655">
                        <w:r>
                          <w:rPr>
                            <w:rFonts w:ascii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hAnsi="Verdana"/>
                            <w:b/>
                            <w:i/>
                            <w:color w:val="1F4E79"/>
                            <w:u w:val="single"/>
                          </w:rPr>
                          <w:t>ТПА_ДМЗ.доп_2019г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t>». К участию в торгах приглашаются физические лица-предприниматели и юридические лица. Коммерчес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t xml:space="preserve">кое предложение может быть подано организациями, </w:t>
                        </w:r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t>.</w:t>
                        </w:r>
                      </w:p>
                      <w:p w:rsidR="00BD21C2" w:rsidRDefault="00653655">
                        <w:r>
                          <w:rPr>
                            <w:rFonts w:ascii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 xml:space="preserve">18:00 06.08.2019 года по Киевскому времени. </w:t>
                        </w:r>
                      </w:p>
                      <w:p w:rsidR="00BD21C2" w:rsidRDefault="00653655">
                        <w:r>
                          <w:rPr>
                            <w:rFonts w:ascii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будут.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br/>
                          <w:t>Дата по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t>ставки с 12.08.2019 по 20.09.2019</w:t>
                        </w:r>
                      </w:p>
                    </w:tc>
                  </w:tr>
                </w:tbl>
                <w:p w:rsidR="00BD21C2" w:rsidRDefault="00BD21C2"/>
              </w:tc>
            </w:tr>
          </w:tbl>
          <w:p w:rsidR="00BD21C2" w:rsidRDefault="00BD21C2"/>
        </w:tc>
      </w:tr>
      <w:tr w:rsidR="00BD21C2">
        <w:tc>
          <w:tcPr>
            <w:tcW w:w="10204" w:type="dxa"/>
          </w:tcPr>
          <w:tbl>
            <w:tblPr>
              <w:tblW w:w="0" w:type="auto"/>
              <w:tblBorders>
                <w:top w:val="none" w:sz="6" w:space="0" w:color="000000"/>
                <w:left w:val="none" w:sz="6" w:space="0" w:color="000000"/>
                <w:bottom w:val="none" w:sz="6" w:space="0" w:color="000000"/>
                <w:right w:val="non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0"/>
              <w:gridCol w:w="3693"/>
              <w:gridCol w:w="1701"/>
              <w:gridCol w:w="709"/>
              <w:gridCol w:w="1134"/>
              <w:gridCol w:w="685"/>
              <w:gridCol w:w="1441"/>
              <w:gridCol w:w="281"/>
            </w:tblGrid>
            <w:tr w:rsidR="00BD21C2">
              <w:trPr>
                <w:trHeight w:val="78"/>
              </w:trPr>
              <w:tc>
                <w:tcPr>
                  <w:tcW w:w="8482" w:type="dxa"/>
                  <w:gridSpan w:val="6"/>
                </w:tcPr>
                <w:p w:rsidR="00BD21C2" w:rsidRDefault="00BD21C2">
                  <w:pPr>
                    <w:pStyle w:val="EmptyCellLayoutStyle"/>
                  </w:pPr>
                </w:p>
              </w:tc>
              <w:tc>
                <w:tcPr>
                  <w:tcW w:w="1722" w:type="dxa"/>
                  <w:gridSpan w:val="2"/>
                </w:tcPr>
                <w:p w:rsidR="00BD21C2" w:rsidRDefault="00BD21C2">
                  <w:pPr>
                    <w:pStyle w:val="EmptyCellLayoutStyle"/>
                  </w:pPr>
                </w:p>
              </w:tc>
            </w:tr>
            <w:tr w:rsidR="00BD21C2" w:rsidTr="00F73CFC">
              <w:trPr>
                <w:trHeight w:val="340"/>
              </w:trPr>
              <w:tc>
                <w:tcPr>
                  <w:tcW w:w="10204" w:type="dxa"/>
                  <w:gridSpan w:val="8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BD21C2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D21C2" w:rsidRDefault="00653655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BD21C2" w:rsidRDefault="00BD21C2"/>
              </w:tc>
            </w:tr>
            <w:tr w:rsidR="00F73CFC" w:rsidTr="00F73CF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</w:tblPrEx>
              <w:trPr>
                <w:gridAfter w:val="1"/>
                <w:wAfter w:w="281" w:type="dxa"/>
                <w:trHeight w:val="690"/>
              </w:trPr>
              <w:tc>
                <w:tcPr>
                  <w:tcW w:w="5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F73CFC" w:rsidRDefault="00F73CFC">
                  <w:pPr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</w:rPr>
                    <w:t>№</w:t>
                  </w:r>
                </w:p>
              </w:tc>
              <w:tc>
                <w:tcPr>
                  <w:tcW w:w="3693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F73CFC" w:rsidRDefault="00F73CFC">
                  <w:pPr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</w:rPr>
                    <w:t>Наименование ТМЦ</w:t>
                  </w:r>
                </w:p>
              </w:tc>
              <w:tc>
                <w:tcPr>
                  <w:tcW w:w="1701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F73CFC" w:rsidRDefault="00F73CFC">
                  <w:pPr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</w:rPr>
                    <w:t>ГОСТ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F73CFC" w:rsidRDefault="00F73CFC">
                  <w:pPr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</w:rPr>
                    <w:t>ЕИ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F73CFC" w:rsidRDefault="00F73CFC">
                  <w:pPr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</w:rPr>
                    <w:t>Кол-во</w:t>
                  </w:r>
                </w:p>
              </w:tc>
              <w:tc>
                <w:tcPr>
                  <w:tcW w:w="2126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F73CFC" w:rsidRDefault="00F73CFC">
                  <w:pPr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</w:rPr>
                    <w:t>Примечание</w:t>
                  </w:r>
                </w:p>
              </w:tc>
            </w:tr>
            <w:tr w:rsidR="00F73CFC" w:rsidTr="00F73CF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</w:tblPrEx>
              <w:trPr>
                <w:gridAfter w:val="1"/>
                <w:wAfter w:w="281" w:type="dxa"/>
                <w:trHeight w:val="196"/>
              </w:trPr>
              <w:tc>
                <w:tcPr>
                  <w:tcW w:w="5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73CFC" w:rsidRDefault="00F73CFC">
                  <w:pPr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</w:rPr>
                    <w:t>1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73CFC" w:rsidRDefault="00F73CFC">
                  <w:pP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</w:rPr>
                    <w:t>Затвор 32с910 Ду600 Ру10 с электроприводом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73CFC" w:rsidRDefault="00F73CFC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73CFC" w:rsidRDefault="00F73CFC">
                  <w:pPr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/>
                      <w:color w:val="1F4E79"/>
                      <w:sz w:val="16"/>
                    </w:rPr>
                    <w:t>шт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73CFC" w:rsidRDefault="00F73CFC">
                  <w:pPr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</w:rPr>
                    <w:t>1</w:t>
                  </w:r>
                </w:p>
              </w:tc>
              <w:tc>
                <w:tcPr>
                  <w:tcW w:w="212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73CFC" w:rsidRDefault="00F73CFC">
                  <w:pP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F73CFC" w:rsidTr="00F73CF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</w:tblPrEx>
              <w:trPr>
                <w:gridAfter w:val="1"/>
                <w:wAfter w:w="281" w:type="dxa"/>
                <w:trHeight w:val="216"/>
              </w:trPr>
              <w:tc>
                <w:tcPr>
                  <w:tcW w:w="5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73CFC" w:rsidRDefault="00F73CFC">
                  <w:pPr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</w:rPr>
                    <w:t>2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73CFC" w:rsidRDefault="00F73CFC">
                  <w:pP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</w:rPr>
                    <w:t>Фланцы Ду600 Ру10 ГОСТ 12820-80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73CFC" w:rsidRDefault="00F73CFC">
                  <w:pP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</w:rPr>
                    <w:t>ГОСТ 12820-80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73CFC" w:rsidRDefault="00F73CFC">
                  <w:pPr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/>
                      <w:color w:val="1F4E79"/>
                      <w:sz w:val="16"/>
                    </w:rPr>
                    <w:t>шт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73CFC" w:rsidRDefault="00F73CFC">
                  <w:pPr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</w:rPr>
                    <w:t>2</w:t>
                  </w:r>
                </w:p>
              </w:tc>
              <w:tc>
                <w:tcPr>
                  <w:tcW w:w="212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73CFC" w:rsidRDefault="00F73CFC">
                  <w:pP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F73CFC" w:rsidTr="00F73CF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</w:tblPrEx>
              <w:trPr>
                <w:gridAfter w:val="1"/>
                <w:wAfter w:w="281" w:type="dxa"/>
                <w:trHeight w:val="294"/>
              </w:trPr>
              <w:tc>
                <w:tcPr>
                  <w:tcW w:w="5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73CFC" w:rsidRDefault="00F73CFC">
                  <w:pPr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</w:rPr>
                    <w:t>3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73CFC" w:rsidRDefault="00F73CFC">
                  <w:pP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</w:rPr>
                    <w:t>Регулятор давления "после себя" Ду80 Ру16 пилотного типа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73CFC" w:rsidRDefault="00F73CFC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73CFC" w:rsidRDefault="00F73CFC">
                  <w:pPr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/>
                      <w:color w:val="1F4E79"/>
                      <w:sz w:val="16"/>
                    </w:rPr>
                    <w:t>шт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73CFC" w:rsidRDefault="00F73CFC">
                  <w:pPr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</w:rPr>
                    <w:t>1</w:t>
                  </w:r>
                </w:p>
              </w:tc>
              <w:tc>
                <w:tcPr>
                  <w:tcW w:w="212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73CFC" w:rsidRDefault="00F73CFC">
                  <w:pP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согласно опросного листа</w:t>
                  </w:r>
                </w:p>
              </w:tc>
            </w:tr>
            <w:tr w:rsidR="00BD21C2">
              <w:tc>
                <w:tcPr>
                  <w:tcW w:w="8482" w:type="dxa"/>
                  <w:gridSpan w:val="6"/>
                </w:tcPr>
                <w:p w:rsidR="00BD21C2" w:rsidRDefault="00BD21C2"/>
              </w:tc>
              <w:tc>
                <w:tcPr>
                  <w:tcW w:w="1722" w:type="dxa"/>
                  <w:gridSpan w:val="2"/>
                </w:tcPr>
                <w:p w:rsidR="00BD21C2" w:rsidRDefault="00BD21C2">
                  <w:pPr>
                    <w:pStyle w:val="EmptyCellLayoutStyle"/>
                  </w:pPr>
                </w:p>
              </w:tc>
            </w:tr>
          </w:tbl>
          <w:p w:rsidR="00BD21C2" w:rsidRDefault="00BD21C2"/>
        </w:tc>
      </w:tr>
      <w:tr w:rsidR="00BD21C2">
        <w:tc>
          <w:tcPr>
            <w:tcW w:w="10204" w:type="dxa"/>
          </w:tcPr>
          <w:tbl>
            <w:tblPr>
              <w:tblW w:w="0" w:type="auto"/>
              <w:tblBorders>
                <w:top w:val="none" w:sz="6" w:space="0" w:color="000000"/>
                <w:left w:val="none" w:sz="6" w:space="0" w:color="000000"/>
                <w:bottom w:val="none" w:sz="6" w:space="0" w:color="000000"/>
                <w:right w:val="non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04"/>
            </w:tblGrid>
            <w:tr w:rsidR="00BD21C2">
              <w:trPr>
                <w:trHeight w:val="105"/>
              </w:trPr>
              <w:tc>
                <w:tcPr>
                  <w:tcW w:w="10204" w:type="dxa"/>
                </w:tcPr>
                <w:p w:rsidR="00BD21C2" w:rsidRDefault="00BD21C2">
                  <w:pPr>
                    <w:pStyle w:val="EmptyCellLayoutStyle"/>
                  </w:pPr>
                </w:p>
              </w:tc>
            </w:tr>
            <w:tr w:rsidR="00BD21C2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BD21C2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BD21C2" w:rsidRDefault="00653655">
                        <w:pPr>
                          <w:spacing w:after="99"/>
                        </w:pPr>
                        <w:r>
                          <w:rPr>
                            <w:rFonts w:ascii="Verdana" w:hAnsi="Verdana"/>
                            <w:color w:val="1F4E79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F73CFC" w:rsidRDefault="00653655">
                        <w:pPr>
                          <w:spacing w:after="99"/>
                        </w:pPr>
                        <w:r>
                          <w:rPr>
                            <w:rFonts w:ascii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8" w:history="1">
                          <w:r>
                            <w:rPr>
                              <w:rFonts w:ascii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F73CFC" w:rsidRPr="00F73CFC" w:rsidRDefault="00F73CFC" w:rsidP="00F73CFC">
                        <w:pPr>
                          <w:spacing w:after="99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F73CFC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Наиболее приемлемые условия для сотрудничества:</w:t>
                        </w:r>
                      </w:p>
                      <w:p w:rsidR="00F73CFC" w:rsidRPr="00F73CFC" w:rsidRDefault="00F73CFC" w:rsidP="00F73CFC">
                        <w:pPr>
                          <w:spacing w:after="99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F73CFC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Условия оплаты – отсрочка платежа в течение 60 календарных дней</w:t>
                        </w:r>
                      </w:p>
                      <w:p w:rsidR="00F73CFC" w:rsidRPr="00F73CFC" w:rsidRDefault="00F73CFC" w:rsidP="00F73CFC">
                        <w:pPr>
                          <w:spacing w:after="99"/>
                        </w:pPr>
                        <w:r w:rsidRPr="00F73CFC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Базис поставки - доставка продукции на склад покупателя (DDP, CPT)</w:t>
                        </w:r>
                      </w:p>
                      <w:p w:rsidR="00BD21C2" w:rsidRDefault="00653655">
                        <w:pPr>
                          <w:spacing w:after="99"/>
                        </w:pPr>
                        <w:r>
                          <w:rPr>
                            <w:rFonts w:ascii="Verdana" w:hAnsi="Verdana"/>
                            <w:color w:val="1F4E79"/>
                          </w:rPr>
                          <w:t>Исполнитель: Бондаренко Сергей Викторович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br/>
                          <w:t>Телефон: +38(056) 7948153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br/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t>E-</w:t>
                        </w: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hAnsi="Verdana"/>
                              <w:color w:val="0000FF"/>
                              <w:u w:val="single"/>
                            </w:rPr>
                            <w:t>SERGEY.BONDARENKO@DMZ-PETROVKA.DP.UA</w:t>
                          </w:r>
                        </w:hyperlink>
                      </w:p>
                      <w:p w:rsidR="00F73CFC" w:rsidRDefault="00F73CFC">
                        <w:pPr>
                          <w:spacing w:after="99"/>
                        </w:pPr>
                        <w:bookmarkStart w:id="0" w:name="_GoBack"/>
                        <w:bookmarkEnd w:id="0"/>
                      </w:p>
                    </w:tc>
                  </w:tr>
                </w:tbl>
                <w:p w:rsidR="00BD21C2" w:rsidRDefault="00BD21C2"/>
              </w:tc>
            </w:tr>
            <w:tr w:rsidR="00BD21C2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BD21C2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D21C2" w:rsidRDefault="00653655">
                        <w:r>
                          <w:rPr>
                            <w:rFonts w:ascii="Verdana" w:hAnsi="Verdana"/>
                            <w:color w:val="1F4E79"/>
                          </w:rPr>
                          <w:t>В случае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hAnsi="Verdana"/>
                            <w:color w:val="1F4E79"/>
                          </w:rPr>
                          <w:t>», т.д.),</w:t>
                        </w:r>
                      </w:p>
                      <w:p w:rsidR="00BD21C2" w:rsidRDefault="00653655"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BD21C2" w:rsidRDefault="00653655"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BD21C2" w:rsidRDefault="00653655"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BD21C2" w:rsidRDefault="00BD21C2"/>
              </w:tc>
            </w:tr>
          </w:tbl>
          <w:p w:rsidR="00BD21C2" w:rsidRDefault="00BD21C2"/>
        </w:tc>
      </w:tr>
      <w:tr w:rsidR="00BD21C2">
        <w:trPr>
          <w:trHeight w:val="355"/>
        </w:trPr>
        <w:tc>
          <w:tcPr>
            <w:tcW w:w="10204" w:type="dxa"/>
          </w:tcPr>
          <w:p w:rsidR="00BD21C2" w:rsidRPr="00F73CFC" w:rsidRDefault="00BD21C2" w:rsidP="00F73CFC"/>
        </w:tc>
      </w:tr>
    </w:tbl>
    <w:p w:rsidR="00BD21C2" w:rsidRDefault="00BD21C2"/>
    <w:sectPr w:rsidR="00BD21C2">
      <w:headerReference w:type="default" r:id="rId10"/>
      <w:footerReference w:type="default" r:id="rId11"/>
      <w:pgSz w:w="11905" w:h="16837"/>
      <w:pgMar w:top="283" w:right="283" w:bottom="283" w:left="1133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655" w:rsidRDefault="00653655">
      <w:r>
        <w:separator/>
      </w:r>
    </w:p>
  </w:endnote>
  <w:endnote w:type="continuationSeparator" w:id="0">
    <w:p w:rsidR="00653655" w:rsidRDefault="00653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204"/>
    </w:tblGrid>
    <w:tr w:rsidR="00BD21C2">
      <w:tc>
        <w:tcPr>
          <w:tcW w:w="10204" w:type="dxa"/>
        </w:tcPr>
        <w:p w:rsidR="00BD21C2" w:rsidRDefault="00BD21C2">
          <w:pPr>
            <w:pStyle w:val="EmptyCellLayoutStyle"/>
          </w:pPr>
        </w:p>
      </w:tc>
    </w:tr>
    <w:tr w:rsidR="00BD21C2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BD21C2" w:rsidRDefault="00653655">
          <w:r>
            <w:rPr>
              <w:noProof/>
            </w:rPr>
            <w:drawing>
              <wp:inline distT="0" distB="0" distL="0" distR="0">
                <wp:extent cx="6391275" cy="466725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:rsidR="00BD21C2" w:rsidRDefault="00BD21C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655" w:rsidRDefault="00653655">
      <w:r>
        <w:separator/>
      </w:r>
    </w:p>
  </w:footnote>
  <w:footnote w:type="continuationSeparator" w:id="0">
    <w:p w:rsidR="00653655" w:rsidRDefault="006536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204"/>
    </w:tblGrid>
    <w:tr w:rsidR="00BD21C2">
      <w:tc>
        <w:tcPr>
          <w:tcW w:w="10204" w:type="dxa"/>
        </w:tcPr>
        <w:p w:rsidR="00BD21C2" w:rsidRDefault="00BD21C2">
          <w:pPr>
            <w:pStyle w:val="EmptyCellLayoutStyle"/>
          </w:pPr>
        </w:p>
      </w:tc>
    </w:tr>
    <w:tr w:rsidR="00BD21C2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BD21C2" w:rsidRDefault="00653655"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BD21C2">
      <w:tc>
        <w:tcPr>
          <w:tcW w:w="10204" w:type="dxa"/>
        </w:tcPr>
        <w:p w:rsidR="00BD21C2" w:rsidRDefault="00BD21C2">
          <w:pPr>
            <w:pStyle w:val="EmptyCellLayoutStyle"/>
          </w:pPr>
        </w:p>
      </w:tc>
    </w:tr>
  </w:tbl>
  <w:p w:rsidR="00BD21C2" w:rsidRDefault="00BD21C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8D406902"/>
    <w:lvl w:ilvl="0">
      <w:start w:val="1"/>
      <w:numFmt w:val="bullet"/>
      <w:lvlText w:val="·"/>
      <w:lvlJc w:val="left"/>
      <w:rPr>
        <w:rFonts w:ascii="Symbol" w:hAnsi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/>
        <w:sz w:val="20"/>
      </w:rPr>
    </w:lvl>
    <w:lvl w:ilvl="3">
      <w:start w:val="1"/>
      <w:numFmt w:val="bullet"/>
      <w:lvlText w:val="·"/>
      <w:lvlJc w:val="left"/>
      <w:rPr>
        <w:rFonts w:ascii="Symbol" w:hAnsi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/>
        <w:sz w:val="20"/>
      </w:rPr>
    </w:lvl>
    <w:lvl w:ilvl="6">
      <w:start w:val="1"/>
      <w:numFmt w:val="bullet"/>
      <w:lvlText w:val="·"/>
      <w:lvlJc w:val="left"/>
      <w:rPr>
        <w:rFonts w:ascii="Symbol" w:hAnsi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/>
        <w:sz w:val="20"/>
      </w:rPr>
    </w:lvl>
  </w:abstractNum>
  <w:abstractNum w:abstractNumId="1" w15:restartNumberingAfterBreak="0">
    <w:nsid w:val="00000002"/>
    <w:multiLevelType w:val="multilevel"/>
    <w:tmpl w:val="DEA609F2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" w15:restartNumberingAfterBreak="0">
    <w:nsid w:val="00000003"/>
    <w:multiLevelType w:val="multilevel"/>
    <w:tmpl w:val="F3849F78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3" w15:restartNumberingAfterBreak="0">
    <w:nsid w:val="00000004"/>
    <w:multiLevelType w:val="multilevel"/>
    <w:tmpl w:val="25D2676C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4" w15:restartNumberingAfterBreak="0">
    <w:nsid w:val="00000005"/>
    <w:multiLevelType w:val="multilevel"/>
    <w:tmpl w:val="F19ED52C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5" w15:restartNumberingAfterBreak="0">
    <w:nsid w:val="00000006"/>
    <w:multiLevelType w:val="multilevel"/>
    <w:tmpl w:val="70EA36E2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6" w15:restartNumberingAfterBreak="0">
    <w:nsid w:val="00000007"/>
    <w:multiLevelType w:val="multilevel"/>
    <w:tmpl w:val="FA703586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7" w15:restartNumberingAfterBreak="0">
    <w:nsid w:val="00000008"/>
    <w:multiLevelType w:val="multilevel"/>
    <w:tmpl w:val="B58410C8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8" w15:restartNumberingAfterBreak="0">
    <w:nsid w:val="00000009"/>
    <w:multiLevelType w:val="multilevel"/>
    <w:tmpl w:val="4C0A6D88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9" w15:restartNumberingAfterBreak="0">
    <w:nsid w:val="0000000A"/>
    <w:multiLevelType w:val="multilevel"/>
    <w:tmpl w:val="65947120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0" w15:restartNumberingAfterBreak="0">
    <w:nsid w:val="0000000B"/>
    <w:multiLevelType w:val="multilevel"/>
    <w:tmpl w:val="50089E9A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1" w15:restartNumberingAfterBreak="0">
    <w:nsid w:val="0000000C"/>
    <w:multiLevelType w:val="multilevel"/>
    <w:tmpl w:val="F6CA6BC6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2" w15:restartNumberingAfterBreak="0">
    <w:nsid w:val="0000000D"/>
    <w:multiLevelType w:val="multilevel"/>
    <w:tmpl w:val="08B6A678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3" w15:restartNumberingAfterBreak="0">
    <w:nsid w:val="0000000E"/>
    <w:multiLevelType w:val="multilevel"/>
    <w:tmpl w:val="D5440ABE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4" w15:restartNumberingAfterBreak="0">
    <w:nsid w:val="0000000F"/>
    <w:multiLevelType w:val="multilevel"/>
    <w:tmpl w:val="A02AE502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5" w15:restartNumberingAfterBreak="0">
    <w:nsid w:val="00000010"/>
    <w:multiLevelType w:val="multilevel"/>
    <w:tmpl w:val="35F8C12A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6" w15:restartNumberingAfterBreak="0">
    <w:nsid w:val="00000011"/>
    <w:multiLevelType w:val="multilevel"/>
    <w:tmpl w:val="12803994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7" w15:restartNumberingAfterBreak="0">
    <w:nsid w:val="00000012"/>
    <w:multiLevelType w:val="multilevel"/>
    <w:tmpl w:val="4B1A8904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8" w15:restartNumberingAfterBreak="0">
    <w:nsid w:val="00000013"/>
    <w:multiLevelType w:val="multilevel"/>
    <w:tmpl w:val="BE2C56FE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9" w15:restartNumberingAfterBreak="0">
    <w:nsid w:val="00000014"/>
    <w:multiLevelType w:val="multilevel"/>
    <w:tmpl w:val="DDD0368A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0" w15:restartNumberingAfterBreak="0">
    <w:nsid w:val="00000015"/>
    <w:multiLevelType w:val="multilevel"/>
    <w:tmpl w:val="C7082E64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1" w15:restartNumberingAfterBreak="0">
    <w:nsid w:val="00000016"/>
    <w:multiLevelType w:val="multilevel"/>
    <w:tmpl w:val="34C27D72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2" w15:restartNumberingAfterBreak="0">
    <w:nsid w:val="00000017"/>
    <w:multiLevelType w:val="multilevel"/>
    <w:tmpl w:val="F360303E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3" w15:restartNumberingAfterBreak="0">
    <w:nsid w:val="00000018"/>
    <w:multiLevelType w:val="multilevel"/>
    <w:tmpl w:val="FFE0F22A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4" w15:restartNumberingAfterBreak="0">
    <w:nsid w:val="00000019"/>
    <w:multiLevelType w:val="multilevel"/>
    <w:tmpl w:val="FE7691F6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5" w15:restartNumberingAfterBreak="0">
    <w:nsid w:val="0000001A"/>
    <w:multiLevelType w:val="multilevel"/>
    <w:tmpl w:val="35E03C50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6" w15:restartNumberingAfterBreak="0">
    <w:nsid w:val="0000001B"/>
    <w:multiLevelType w:val="multilevel"/>
    <w:tmpl w:val="5A62F448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7" w15:restartNumberingAfterBreak="0">
    <w:nsid w:val="0000001C"/>
    <w:multiLevelType w:val="multilevel"/>
    <w:tmpl w:val="1BDAC3B4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8" w15:restartNumberingAfterBreak="0">
    <w:nsid w:val="0000001D"/>
    <w:multiLevelType w:val="multilevel"/>
    <w:tmpl w:val="5DF63E1C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lignTablesRowByRow/>
    <w:compatSetting w:name="compatibilityMode" w:uri="http://schemas.microsoft.com/office/word" w:val="12"/>
  </w:compat>
  <w:rsids>
    <w:rsidRoot w:val="00BD21C2"/>
    <w:rsid w:val="00653655"/>
    <w:rsid w:val="00BD21C2"/>
    <w:rsid w:val="00F7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578C69F-D226-4358-842D-F027E432D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7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commercial/details/729987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marttender.biz/Registr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RGEY.BONDARENKO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Sergey.Bondarenko@dmz-petrovka.dp.ua</cp:lastModifiedBy>
  <cp:revision>2</cp:revision>
  <dcterms:created xsi:type="dcterms:W3CDTF">2019-07-30T09:37:00Z</dcterms:created>
  <dcterms:modified xsi:type="dcterms:W3CDTF">2019-07-30T09:45:00Z</dcterms:modified>
</cp:coreProperties>
</file>