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4"/>
      </w:tblGrid>
      <w:tr w:rsidR="003E3A4E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3E3A4E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3E3A4E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3E3A4E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3E3A4E" w:rsidRDefault="00B621B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3E3A4E" w:rsidRDefault="00B621B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3E3A4E" w:rsidRDefault="00B621B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3E3A4E" w:rsidRDefault="00B621B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3E3A4E" w:rsidRDefault="00B621B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3E3A4E" w:rsidRDefault="00B621B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3E3A4E" w:rsidRDefault="00B621B0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3E3A4E" w:rsidRDefault="00B621B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3E3A4E" w:rsidRDefault="003E3A4E">
                        <w:pPr>
                          <w:spacing w:after="0" w:line="240" w:lineRule="auto"/>
                        </w:pPr>
                      </w:p>
                    </w:tc>
                  </w:tr>
                  <w:tr w:rsidR="003E3A4E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3E3A4E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3E3A4E" w:rsidRDefault="00B621B0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4279495 от 23.07.2019</w:t>
                              </w:r>
                            </w:p>
                          </w:tc>
                        </w:tr>
                      </w:tbl>
                      <w:p w:rsidR="003E3A4E" w:rsidRDefault="003E3A4E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3E3A4E" w:rsidRDefault="003E3A4E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3E3A4E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E3A4E" w:rsidRDefault="00B621B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3E3A4E" w:rsidRDefault="003E3A4E">
                  <w:pPr>
                    <w:spacing w:after="0" w:line="240" w:lineRule="auto"/>
                  </w:pPr>
                </w:p>
              </w:tc>
            </w:tr>
            <w:tr w:rsidR="003E3A4E">
              <w:trPr>
                <w:trHeight w:val="56"/>
              </w:trPr>
              <w:tc>
                <w:tcPr>
                  <w:tcW w:w="5669" w:type="dxa"/>
                  <w:vMerge/>
                </w:tcPr>
                <w:p w:rsidR="003E3A4E" w:rsidRDefault="003E3A4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3E3A4E" w:rsidRDefault="003E3A4E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3A4E">
              <w:trPr>
                <w:trHeight w:val="340"/>
              </w:trPr>
              <w:tc>
                <w:tcPr>
                  <w:tcW w:w="5669" w:type="dxa"/>
                  <w:vMerge/>
                </w:tcPr>
                <w:p w:rsidR="003E3A4E" w:rsidRDefault="003E3A4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3E3A4E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E3A4E" w:rsidRDefault="00B621B0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3E3A4E" w:rsidRDefault="003E3A4E">
                  <w:pPr>
                    <w:spacing w:after="0" w:line="240" w:lineRule="auto"/>
                  </w:pPr>
                </w:p>
              </w:tc>
            </w:tr>
            <w:tr w:rsidR="003E3A4E">
              <w:trPr>
                <w:trHeight w:val="56"/>
              </w:trPr>
              <w:tc>
                <w:tcPr>
                  <w:tcW w:w="5669" w:type="dxa"/>
                  <w:vMerge/>
                </w:tcPr>
                <w:p w:rsidR="003E3A4E" w:rsidRDefault="003E3A4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3E3A4E" w:rsidRDefault="003E3A4E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3A4E">
              <w:trPr>
                <w:trHeight w:val="340"/>
              </w:trPr>
              <w:tc>
                <w:tcPr>
                  <w:tcW w:w="5669" w:type="dxa"/>
                  <w:vMerge/>
                </w:tcPr>
                <w:p w:rsidR="003E3A4E" w:rsidRDefault="003E3A4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3E3A4E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E3A4E" w:rsidRDefault="00B621B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3E3A4E" w:rsidRDefault="003E3A4E">
                  <w:pPr>
                    <w:spacing w:after="0" w:line="240" w:lineRule="auto"/>
                  </w:pPr>
                </w:p>
              </w:tc>
            </w:tr>
            <w:tr w:rsidR="003E3A4E">
              <w:trPr>
                <w:trHeight w:val="914"/>
              </w:trPr>
              <w:tc>
                <w:tcPr>
                  <w:tcW w:w="5669" w:type="dxa"/>
                  <w:vMerge/>
                </w:tcPr>
                <w:p w:rsidR="003E3A4E" w:rsidRDefault="003E3A4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3E3A4E" w:rsidRDefault="003E3A4E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3A4E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3E3A4E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E3A4E" w:rsidRDefault="00B621B0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3E3A4E" w:rsidRDefault="003E3A4E">
                        <w:pPr>
                          <w:spacing w:after="99" w:line="240" w:lineRule="auto"/>
                        </w:pPr>
                      </w:p>
                      <w:p w:rsidR="003E3A4E" w:rsidRDefault="00B621B0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4279495</w:t>
                        </w:r>
                      </w:p>
                      <w:p w:rsidR="003E3A4E" w:rsidRDefault="00B621B0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ГСМ_ДМЗ_август_2019г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3E3A4E" w:rsidRDefault="00B621B0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25.07.2019 года по Киевскому времени. </w:t>
                        </w:r>
                      </w:p>
                      <w:p w:rsidR="003E3A4E" w:rsidRDefault="00B621B0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07.08.2019 по 31.08.2019</w:t>
                        </w:r>
                      </w:p>
                    </w:tc>
                  </w:tr>
                </w:tbl>
                <w:p w:rsidR="003E3A4E" w:rsidRDefault="003E3A4E">
                  <w:pPr>
                    <w:spacing w:after="0" w:line="240" w:lineRule="auto"/>
                  </w:pPr>
                </w:p>
              </w:tc>
            </w:tr>
          </w:tbl>
          <w:p w:rsidR="003E3A4E" w:rsidRDefault="003E3A4E">
            <w:pPr>
              <w:spacing w:after="0" w:line="240" w:lineRule="auto"/>
            </w:pPr>
          </w:p>
        </w:tc>
      </w:tr>
      <w:tr w:rsidR="003E3A4E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75"/>
              <w:gridCol w:w="3155"/>
              <w:gridCol w:w="2405"/>
              <w:gridCol w:w="522"/>
              <w:gridCol w:w="798"/>
              <w:gridCol w:w="356"/>
              <w:gridCol w:w="2137"/>
              <w:gridCol w:w="356"/>
            </w:tblGrid>
            <w:tr w:rsidR="003E3A4E" w:rsidTr="00582F00">
              <w:trPr>
                <w:gridAfter w:val="1"/>
                <w:trHeight w:val="78"/>
              </w:trPr>
              <w:tc>
                <w:tcPr>
                  <w:tcW w:w="0" w:type="auto"/>
                  <w:gridSpan w:val="6"/>
                </w:tcPr>
                <w:p w:rsidR="003E3A4E" w:rsidRDefault="003E3A4E" w:rsidP="00582F00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auto"/>
                </w:tcPr>
                <w:p w:rsidR="003E3A4E" w:rsidRDefault="003E3A4E" w:rsidP="00582F00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3A4E" w:rsidTr="00582F00">
              <w:trPr>
                <w:gridAfter w:val="1"/>
                <w:trHeight w:val="340"/>
              </w:trPr>
              <w:tc>
                <w:tcPr>
                  <w:tcW w:w="0" w:type="auto"/>
                  <w:gridSpan w:val="7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848"/>
                  </w:tblGrid>
                  <w:tr w:rsidR="003E3A4E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E3A4E" w:rsidRDefault="00B621B0" w:rsidP="00582F0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3E3A4E" w:rsidRDefault="003E3A4E" w:rsidP="00582F00">
                  <w:pPr>
                    <w:spacing w:after="0" w:line="240" w:lineRule="auto"/>
                  </w:pP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40"/>
              </w:trPr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</w:rPr>
                  </w:pPr>
                  <w:r w:rsidRPr="00582F00">
                    <w:rPr>
                      <w:rFonts w:ascii="Verdana" w:hAnsi="Verdana"/>
                      <w:b/>
                      <w:bCs/>
                      <w:color w:val="FFFFFF"/>
                    </w:rPr>
                    <w:t>№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</w:rPr>
                  </w:pPr>
                  <w:r w:rsidRPr="00582F00">
                    <w:rPr>
                      <w:rFonts w:ascii="Verdana" w:hAnsi="Verdana"/>
                      <w:b/>
                      <w:bCs/>
                      <w:color w:val="FFFFFF"/>
                    </w:rPr>
                    <w:t>Наименование ТМЦ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</w:rPr>
                  </w:pPr>
                  <w:r w:rsidRPr="00582F00">
                    <w:rPr>
                      <w:rFonts w:ascii="Verdana" w:hAnsi="Verdana"/>
                      <w:b/>
                      <w:bCs/>
                      <w:color w:val="FFFFFF"/>
                    </w:rPr>
                    <w:t>ГОСТ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</w:rPr>
                  </w:pPr>
                  <w:r w:rsidRPr="00582F00">
                    <w:rPr>
                      <w:rFonts w:ascii="Verdana" w:hAnsi="Verdana"/>
                      <w:b/>
                      <w:bCs/>
                      <w:color w:val="FFFFFF"/>
                    </w:rPr>
                    <w:t>ЕИ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</w:rPr>
                  </w:pPr>
                  <w:r w:rsidRPr="00582F00">
                    <w:rPr>
                      <w:rFonts w:ascii="Verdana" w:hAnsi="Verdana"/>
                      <w:b/>
                      <w:bCs/>
                      <w:color w:val="FFFFFF"/>
                    </w:rPr>
                    <w:t>Кол-во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</w:rPr>
                  </w:pPr>
                  <w:r w:rsidRPr="00582F00">
                    <w:rPr>
                      <w:rFonts w:ascii="Verdana" w:hAnsi="Verdana"/>
                      <w:b/>
                      <w:bCs/>
                      <w:color w:val="FFFFFF"/>
                    </w:rPr>
                    <w:t>Примечание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40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Топливо РТ для реактивных двигателей НТД производителя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НТД производителя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0.48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в бочках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40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Масло авиационное МС-20 НТД производителя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НТД производителя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13.7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Поставка 05.08.2019г-08.08.2019г налив, бензовоз оборудован насосом.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40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Масло для прокатных станов ПС-28 ТУ У 23.2-308020090-011-2002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 xml:space="preserve">ТУ </w:t>
                  </w:r>
                  <w:proofErr w:type="gramStart"/>
                  <w:r w:rsidRPr="00582F00">
                    <w:rPr>
                      <w:rFonts w:ascii="Verdana" w:hAnsi="Verdana"/>
                      <w:color w:val="1F4E79"/>
                    </w:rPr>
                    <w:t>У</w:t>
                  </w:r>
                  <w:proofErr w:type="gramEnd"/>
                  <w:r w:rsidRPr="00582F00">
                    <w:rPr>
                      <w:rFonts w:ascii="Verdana" w:hAnsi="Verdana"/>
                      <w:color w:val="1F4E79"/>
                    </w:rPr>
                    <w:t xml:space="preserve"> 23.2-308020090-011-2002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2.2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Налив, бензовоз оборудован насосом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40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Масло индустриальное И-20А ГОСТ 20799-88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ГОСТ 20799-88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2.2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Налив, бензовоз оборудован насосом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40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Масло индустриальное И-40А ГОСТ 20799-88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ГОСТ 20799-88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2.52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в бочках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40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Масло индустриальное И-50 ГОСТ 20799-88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ГОСТ 20799-88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2.2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Налив, бензовоз оборудован насосом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40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Масло моторное для дизельных двигателей М-14В2 ГОСТ 12337-84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ГОСТ 12337-84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4.4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 xml:space="preserve">Поставка 08.08.2019г налив, </w:t>
                  </w:r>
                  <w:r w:rsidRPr="00582F00">
                    <w:rPr>
                      <w:rFonts w:ascii="Verdana" w:hAnsi="Verdana"/>
                      <w:color w:val="1F4E79"/>
                    </w:rPr>
                    <w:t>бензовоз оборудован насосом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40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Масло трансмиссионное Нигрол ТУ У 23.2-31852954-010-2003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 xml:space="preserve">ТУ </w:t>
                  </w:r>
                  <w:proofErr w:type="gramStart"/>
                  <w:r w:rsidRPr="00582F00">
                    <w:rPr>
                      <w:rFonts w:ascii="Verdana" w:hAnsi="Verdana"/>
                      <w:color w:val="1F4E79"/>
                    </w:rPr>
                    <w:t>У</w:t>
                  </w:r>
                  <w:proofErr w:type="gramEnd"/>
                  <w:r w:rsidRPr="00582F00">
                    <w:rPr>
                      <w:rFonts w:ascii="Verdana" w:hAnsi="Verdana"/>
                      <w:color w:val="1F4E79"/>
                    </w:rPr>
                    <w:t xml:space="preserve"> 23.2-31852954-010-2003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2.34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в бочках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40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Масло трансформаторное Т-1500 ГОСТ 982-80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ГОСТ 982-80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0.18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в бочках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Масло турбинное Т30 ГОСТ 32-74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ГОСТ 32-74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0.54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в бочках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Масло турбинное ТП-22с НТД производителя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НТД производителя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2.2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Налив, бензовоз оборудован насосом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Смазка Графитная ГОСТ 3333-80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ГОСТ 3333-80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0.18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в бочках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lastRenderedPageBreak/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Смазка индустриальная ИП-1л НТД производителя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НТД производителя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0.72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в бочках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208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 xml:space="preserve">Смазка индустриальная </w:t>
                  </w:r>
                  <w:proofErr w:type="spellStart"/>
                  <w:r w:rsidRPr="00582F00">
                    <w:rPr>
                      <w:rFonts w:ascii="Verdana" w:hAnsi="Verdana"/>
                      <w:color w:val="1F4E79"/>
                    </w:rPr>
                    <w:t>униол</w:t>
                  </w:r>
                  <w:proofErr w:type="spellEnd"/>
                  <w:r w:rsidRPr="00582F00">
                    <w:rPr>
                      <w:rFonts w:ascii="Verdana" w:hAnsi="Verdana"/>
                      <w:color w:val="1F4E79"/>
                    </w:rPr>
                    <w:t xml:space="preserve"> 2М/2 НТД производителя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НТД производителя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0.72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в бочках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04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Смазка многоцелевая литол-24 ГОСТ 21150-87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ГОСТ 21150-87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0.18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в бочках</w:t>
                  </w:r>
                </w:p>
              </w:tc>
            </w:tr>
            <w:tr w:rsidR="00582F00" w:rsidTr="00582F0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Смазка солидол Ж ГОСТ 1033-79, ТУ У 308002090.001-2000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ГОСТ 1033-79, ТУ У 308002090.001-2000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0.54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582F00" w:rsidRPr="00582F00" w:rsidRDefault="00582F00" w:rsidP="00582F00">
                  <w:pPr>
                    <w:spacing w:after="0"/>
                    <w:rPr>
                      <w:rFonts w:ascii="Verdana" w:hAnsi="Verdana"/>
                      <w:color w:val="1F4E79"/>
                    </w:rPr>
                  </w:pPr>
                  <w:r w:rsidRPr="00582F00">
                    <w:rPr>
                      <w:rFonts w:ascii="Verdana" w:hAnsi="Verdana"/>
                      <w:color w:val="1F4E79"/>
                    </w:rPr>
                    <w:t>в бочках</w:t>
                  </w:r>
                </w:p>
              </w:tc>
            </w:tr>
            <w:tr w:rsidR="003E3A4E" w:rsidTr="00582F00">
              <w:trPr>
                <w:gridAfter w:val="1"/>
              </w:trPr>
              <w:tc>
                <w:tcPr>
                  <w:tcW w:w="0" w:type="auto"/>
                  <w:gridSpan w:val="6"/>
                </w:tcPr>
                <w:p w:rsidR="003E3A4E" w:rsidRDefault="003E3A4E" w:rsidP="00582F00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</w:tcPr>
                <w:p w:rsidR="003E3A4E" w:rsidRDefault="003E3A4E" w:rsidP="00582F00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3E3A4E" w:rsidRDefault="003E3A4E">
            <w:pPr>
              <w:spacing w:after="0" w:line="240" w:lineRule="auto"/>
            </w:pPr>
          </w:p>
        </w:tc>
      </w:tr>
      <w:tr w:rsidR="003E3A4E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3E3A4E">
              <w:trPr>
                <w:trHeight w:val="105"/>
              </w:trPr>
              <w:tc>
                <w:tcPr>
                  <w:tcW w:w="10204" w:type="dxa"/>
                </w:tcPr>
                <w:p w:rsidR="003E3A4E" w:rsidRDefault="003E3A4E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3A4E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3E3A4E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3E3A4E" w:rsidRDefault="00B621B0">
                        <w:pPr>
                          <w:spacing w:after="99" w:line="240" w:lineRule="auto"/>
                        </w:pPr>
                        <w:bookmarkStart w:id="0" w:name="_GoBack"/>
                        <w:bookmarkEnd w:id="0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3E3A4E" w:rsidRDefault="00B621B0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582F00" w:rsidRDefault="00582F00">
                        <w:pPr>
                          <w:spacing w:after="99" w:line="240" w:lineRule="auto"/>
                        </w:pPr>
                      </w:p>
                      <w:p w:rsidR="00582F00" w:rsidRPr="00582F00" w:rsidRDefault="00582F00" w:rsidP="00582F00">
                        <w:pPr>
                          <w:spacing w:after="99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582F00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582F00" w:rsidRPr="00582F00" w:rsidRDefault="00582F00" w:rsidP="00582F00">
                        <w:pPr>
                          <w:spacing w:after="99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582F00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582F00" w:rsidRPr="00582F00" w:rsidRDefault="00582F00" w:rsidP="00582F00">
                        <w:pPr>
                          <w:spacing w:after="99" w:line="240" w:lineRule="auto"/>
                        </w:pPr>
                        <w:r w:rsidRPr="00582F00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3E3A4E" w:rsidRDefault="003E3A4E">
                        <w:pPr>
                          <w:spacing w:after="99" w:line="240" w:lineRule="auto"/>
                        </w:pPr>
                      </w:p>
                      <w:p w:rsidR="003E3A4E" w:rsidRDefault="00B621B0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3E3A4E" w:rsidRDefault="003E3A4E">
                  <w:pPr>
                    <w:spacing w:after="0" w:line="240" w:lineRule="auto"/>
                  </w:pPr>
                </w:p>
              </w:tc>
            </w:tr>
            <w:tr w:rsidR="003E3A4E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3E3A4E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E3A4E" w:rsidRDefault="00B621B0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3E3A4E" w:rsidRDefault="00B621B0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3E3A4E" w:rsidRDefault="00B621B0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3E3A4E" w:rsidRDefault="00B621B0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3E3A4E" w:rsidRDefault="003E3A4E">
                  <w:pPr>
                    <w:spacing w:after="0" w:line="240" w:lineRule="auto"/>
                  </w:pPr>
                </w:p>
              </w:tc>
            </w:tr>
          </w:tbl>
          <w:p w:rsidR="003E3A4E" w:rsidRDefault="003E3A4E">
            <w:pPr>
              <w:spacing w:after="0" w:line="240" w:lineRule="auto"/>
            </w:pPr>
          </w:p>
        </w:tc>
      </w:tr>
      <w:tr w:rsidR="003E3A4E">
        <w:trPr>
          <w:trHeight w:val="355"/>
        </w:trPr>
        <w:tc>
          <w:tcPr>
            <w:tcW w:w="10204" w:type="dxa"/>
          </w:tcPr>
          <w:p w:rsidR="003E3A4E" w:rsidRDefault="003E3A4E">
            <w:pPr>
              <w:pStyle w:val="EmptyCellLayoutStyle"/>
              <w:spacing w:after="0" w:line="240" w:lineRule="auto"/>
            </w:pPr>
          </w:p>
        </w:tc>
      </w:tr>
    </w:tbl>
    <w:p w:rsidR="003E3A4E" w:rsidRDefault="003E3A4E">
      <w:pPr>
        <w:spacing w:after="0" w:line="240" w:lineRule="auto"/>
      </w:pPr>
    </w:p>
    <w:sectPr w:rsidR="003E3A4E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1B0" w:rsidRDefault="00B621B0">
      <w:pPr>
        <w:spacing w:after="0" w:line="240" w:lineRule="auto"/>
      </w:pPr>
      <w:r>
        <w:separator/>
      </w:r>
    </w:p>
  </w:endnote>
  <w:endnote w:type="continuationSeparator" w:id="0">
    <w:p w:rsidR="00B621B0" w:rsidRDefault="00B62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3E3A4E">
      <w:tc>
        <w:tcPr>
          <w:tcW w:w="10204" w:type="dxa"/>
        </w:tcPr>
        <w:p w:rsidR="003E3A4E" w:rsidRDefault="003E3A4E">
          <w:pPr>
            <w:pStyle w:val="EmptyCellLayoutStyle"/>
            <w:spacing w:after="0" w:line="240" w:lineRule="auto"/>
          </w:pPr>
        </w:p>
      </w:tc>
    </w:tr>
    <w:tr w:rsidR="003E3A4E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3E3A4E" w:rsidRDefault="00B621B0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1B0" w:rsidRDefault="00B621B0">
      <w:pPr>
        <w:spacing w:after="0" w:line="240" w:lineRule="auto"/>
      </w:pPr>
      <w:r>
        <w:separator/>
      </w:r>
    </w:p>
  </w:footnote>
  <w:footnote w:type="continuationSeparator" w:id="0">
    <w:p w:rsidR="00B621B0" w:rsidRDefault="00B62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3E3A4E">
      <w:tc>
        <w:tcPr>
          <w:tcW w:w="10204" w:type="dxa"/>
        </w:tcPr>
        <w:p w:rsidR="003E3A4E" w:rsidRDefault="003E3A4E">
          <w:pPr>
            <w:pStyle w:val="EmptyCellLayoutStyle"/>
            <w:spacing w:after="0" w:line="240" w:lineRule="auto"/>
          </w:pPr>
        </w:p>
      </w:tc>
    </w:tr>
    <w:tr w:rsidR="003E3A4E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3E3A4E" w:rsidRDefault="00B621B0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3E3A4E">
      <w:tc>
        <w:tcPr>
          <w:tcW w:w="10204" w:type="dxa"/>
        </w:tcPr>
        <w:p w:rsidR="003E3A4E" w:rsidRDefault="003E3A4E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E3A4E"/>
    <w:rsid w:val="003E3A4E"/>
    <w:rsid w:val="00582F00"/>
    <w:rsid w:val="00B6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18D12A2-18E2-4D9F-A8F6-F97FB95A0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0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25132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524</Words>
  <Characters>2992</Characters>
  <Application>Microsoft Office Word</Application>
  <DocSecurity>0</DocSecurity>
  <Lines>24</Lines>
  <Paragraphs>7</Paragraphs>
  <ScaleCrop>false</ScaleCrop>
  <Company/>
  <LinksUpToDate>false</LinksUpToDate>
  <CharactersWithSpaces>3509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2</cp:revision>
  <dcterms:created xsi:type="dcterms:W3CDTF">2019-07-23T05:37:00Z</dcterms:created>
  <dcterms:modified xsi:type="dcterms:W3CDTF">2019-07-23T05:45:00Z</dcterms:modified>
</cp:coreProperties>
</file>