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jpg" ContentType="image/jp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header0.xml" ContentType="application/vnd.openxmlformats-officedocument.wordprocessingml.header+xml"/>
  <Override PartName="/word/footer1.xml" ContentType="application/vnd.openxmlformats-officedocument.wordprocessingml.footer+xml"/>
  <Override PartName="/docProps/core.xml" ContentType="application/vnd.openxmlformats-package.core-properties+xml"/>
  <Override PartName="/word/numbering.xml" ContentType="application/vnd.openxmlformats-officedocument.wordprocessingml.numbering+xml"/>
</Types>
</file>

<file path=_rels/.rels>&#65279;<?xml version="1.0" encoding="utf-8"?>
<Relationships xmlns="http://schemas.openxmlformats.org/package/2006/relationships">
  <Relationship Type="http://schemas.openxmlformats.org/officeDocument/2006/relationships/officeDocument" Target="word/document.xml" Id="rId2" />
  <Relationship Type="http://schemas.openxmlformats.org/package/2006/relationships/metadata/core-properties" Target="docProps/core.xml" Id="rId9" />
</Relationships>
</file>

<file path=word/document.xml><?xml version="1.0" encoding="utf-8"?>
<w:document xmlns:ve="http://schemas.openxmlformats.org/markup-compatibility/2006" xmlns:o="urn:schemas-microsoft-com:office:office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r="http://schemas.openxmlformats.org/officeDocument/2006/relationships" xmlns:cp="http://schemas.openxmlformats.org/package/2006/metadata/core-properties" xmlns:dc="http://purl.org/dc/elements/1.1/" xmlns:a="http://schemas.openxmlformats.org/drawingml/2006/main" xmlns:pic="http://schemas.openxmlformats.org/drawingml/2006/picture">
  <w:body>
    <w:tbl>
      <w:tblPr>
        <w:tblCellMar>
          <w:top w:w="0" w:type="dxa"/>
          <w:left w:w="0" w:type="dxa"/>
          <w:bottom w:w="0" w:type="dxa"/>
          <w:right w:w="0" w:type="dxa"/>
        </w:tblCellMar>
      </w:tblPr>
      <w:tblGrid>
        <w:gridCol w:w="10204"/>
      </w:tblGrid>
      <w:tr>
        <w:trPr/>
        <w:tc>
          <w:tcPr>
            <w:tcW w:w="10204" w:type="dxa"/>
          </w:tcPr>
          <w:tbl>
            <w:tblPr>
              <w:tblBorders>
                <w:top w:val="nil" w:color="000000" w:sz="7"/>
                <w:left w:val="nil" w:color="000000" w:sz="7"/>
                <w:bottom w:val="nil" w:color="000000" w:sz="7"/>
                <w:right w:val="nil" w:color="000000" w:sz="7"/>
              </w:tblBorders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5669"/>
              <w:gridCol w:w="4535"/>
            </w:tblGrid>
            <w:tr>
              <w:trPr>
                <w:trHeight w:val="340" w:hRule="atLeast"/>
              </w:trPr>
              <w:tc>
                <w:tcPr>
                  <w:tcW w:w="5669" w:type="dxa"/>
                  <w:vMerge w:val="restart"/>
                </w:tcPr>
                <w:tbl>
                  <w:tblPr>
                    <w:tblBorders>
                      <w:top w:val="nil" w:color="000000" w:sz="7"/>
                      <w:left w:val="nil" w:color="000000" w:sz="7"/>
                      <w:bottom w:val="nil" w:color="000000" w:sz="7"/>
                      <w:right w:val="nil" w:color="000000" w:sz="7"/>
                    </w:tblBorders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>
                  <w:tblGrid>
                    <w:gridCol w:w="5669"/>
                  </w:tblGrid>
                  <w:tr>
                    <w:trPr>
                      <w:trHeight w:val="1700" w:hRule="atLeast"/>
                    </w:trPr>
                    <w:tc>
                      <w:tcPr>
                        <w:tcW w:w="5669" w:type="dxa"/>
                      </w:tcPr>
                      <w:tbl>
                        <w:tblPr>
                          <w:tblCellMar>
                            <w:top w:w="0" w:type="dxa"/>
                            <w:left w:w="0" w:type="dxa"/>
                            <w:bottom w:w="0" w:type="dxa"/>
                            <w:right w:w="0" w:type="dxa"/>
                          </w:tblCellMar>
                        </w:tblPr>
                        <w:tblGrid>
                          <w:gridCol w:w="5669"/>
                        </w:tblGrid>
                        <w:tr>
                          <w:trPr>
                            <w:trHeight w:val="1622" w:hRule="atLeast"/>
                          </w:trPr>
                          <w:tc>
                            <w:tcPr>
                              <w:tcW w:w="5669" w:type="dxa"/>
                              <w:tcBorders>
                                <w:top w:val="nil" w:color="000000" w:sz="7"/>
                                <w:left w:val="nil" w:color="000000" w:sz="7"/>
                                <w:bottom w:val="nil" w:color="000000" w:sz="7"/>
                                <w:right w:val="nil" w:color="000000" w:sz="7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>
                              <w:pPr>
                                <w:spacing w:after="0" w:line="240" w:lineRule="auto"/>
                                <w:jc w:val="left"/>
                              </w:pPr>
                              <w:r>
                                <w:rPr>
                                  <w:rFonts w:ascii="Verdana" w:hAnsi="Verdana" w:eastAsia="Verdana"/>
                                  <w:b/>
                                  <w:color w:val="1F4E79"/>
                                  <w:sz w:val="22"/>
                                </w:rPr>
                                <w:t xml:space="preserve">ПРИВАТНЕ АКЦІОНЕРНЕ ТОВАРИСТВО " ДНІПРОВСЬКИЙ МЕТАЛУРГІЙНИЙ ЗАВОД"</w:t>
                              </w:r>
                            </w:p>
                            <w:p>
                              <w:pPr>
                                <w:spacing w:after="0" w:line="240" w:lineRule="auto"/>
                                <w:jc w:val="left"/>
                              </w:pPr>
                              <w:r>
                                <w:rPr>
                                  <w:rFonts w:ascii="Verdana" w:hAnsi="Verdana" w:eastAsia="Verdana"/>
                                  <w:color w:val="1F4E79"/>
                                  <w:sz w:val="16"/>
                                </w:rPr>
                                <w:t xml:space="preserve">Адрес</w:t>
                              </w:r>
                              <w:r>
                                <w:rPr>
                                  <w:rFonts w:ascii="Verdana" w:hAnsi="Verdana" w:eastAsia="Verdana"/>
                                  <w:color w:val="1F4E79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 w:hAnsi="Verdana" w:eastAsia="Verdana"/>
                                  <w:color w:val="1F4E79"/>
                                  <w:sz w:val="16"/>
                                </w:rPr>
                                <w:t xml:space="preserve">49064, Дніпропетровська обл., місто Дніпро, ВУЛИЦЯ МАЯКОВСЬКОГО, будинок 3</w:t>
                              </w:r>
                            </w:p>
                            <w:p>
                              <w:pPr>
                                <w:spacing w:after="0" w:line="240" w:lineRule="auto"/>
                                <w:jc w:val="left"/>
                              </w:pPr>
                              <w:r>
                                <w:rPr>
                                  <w:rFonts w:ascii="Verdana" w:hAnsi="Verdana" w:eastAsia="Verdana"/>
                                  <w:color w:val="1F4E79"/>
                                  <w:sz w:val="16"/>
                                </w:rPr>
                                <w:t xml:space="preserve">Телефон</w:t>
                              </w:r>
                              <w:r>
                                <w:rPr>
                                  <w:rFonts w:ascii="Verdana" w:hAnsi="Verdana" w:eastAsia="Verdana"/>
                                  <w:color w:val="1F4E79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 w:hAnsi="Verdana" w:eastAsia="Verdana"/>
                                  <w:color w:val="1F4E79"/>
                                  <w:sz w:val="16"/>
                                </w:rPr>
                                <w:t xml:space="preserve">056 794-83-01</w:t>
                              </w:r>
                            </w:p>
                            <w:p>
                              <w:pPr>
                                <w:spacing w:after="0" w:line="240" w:lineRule="auto"/>
                                <w:jc w:val="left"/>
                              </w:pPr>
                              <w:r>
                                <w:rPr>
                                  <w:rFonts w:ascii="Verdana" w:hAnsi="Verdana" w:eastAsia="Verdana"/>
                                  <w:color w:val="1F4E79"/>
                                  <w:sz w:val="16"/>
                                </w:rPr>
                                <w:t xml:space="preserve">Веб. сервер</w:t>
                              </w:r>
                              <w:r>
                                <w:rPr>
                                  <w:rFonts w:ascii="Verdana" w:hAnsi="Verdana" w:eastAsia="Verdana"/>
                                  <w:color w:val="1F4E79"/>
                                  <w:sz w:val="16"/>
                                </w:rPr>
                                <w:t xml:space="preserve"> </w:t>
                              </w:r>
                            </w:p>
                            <w:p>
                              <w:pPr>
                                <w:spacing w:after="0" w:line="240" w:lineRule="auto"/>
                                <w:jc w:val="left"/>
                              </w:pPr>
                              <w:r>
                                <w:rPr>
                                  <w:rFonts w:ascii="Verdana" w:hAnsi="Verdana" w:eastAsia="Verdana"/>
                                  <w:color w:val="1F4E79"/>
                                  <w:sz w:val="16"/>
                                </w:rPr>
                                <w:t xml:space="preserve">Е-mail </w:t>
                              </w:r>
                            </w:p>
                            <w:p>
                              <w:pPr>
                                <w:spacing w:after="0" w:line="240" w:lineRule="auto"/>
                                <w:jc w:val="left"/>
                              </w:pPr>
                              <w:r>
                                <w:rPr>
                                  <w:rFonts w:ascii="Verdana" w:hAnsi="Verdana" w:eastAsia="Verdana"/>
                                  <w:color w:val="1F4E79"/>
                                  <w:sz w:val="16"/>
                                </w:rPr>
                                <w:t xml:space="preserve">Р/с</w:t>
                              </w:r>
                              <w:r>
                                <w:rPr>
                                  <w:rFonts w:ascii="Verdana" w:hAnsi="Verdana" w:eastAsia="Verdana"/>
                                  <w:color w:val="1F4E79"/>
                                  <w:sz w:val="16"/>
                                </w:rPr>
                                <w:t xml:space="preserve"> </w:t>
                              </w:r>
                            </w:p>
                            <w:p>
                              <w:pPr>
                                <w:spacing w:after="0" w:line="240" w:lineRule="auto"/>
                                <w:jc w:val="left"/>
                              </w:pPr>
                              <w:r>
                                <w:rPr>
                                  <w:rFonts w:ascii="Verdana" w:hAnsi="Verdana" w:eastAsia="Verdana"/>
                                  <w:color w:val="1F4E79"/>
                                  <w:sz w:val="16"/>
                                </w:rPr>
                                <w:t xml:space="preserve">МФО</w:t>
                              </w:r>
                              <w:r>
                                <w:rPr>
                                  <w:rFonts w:ascii="Verdana" w:hAnsi="Verdana" w:eastAsia="Verdana"/>
                                  <w:color w:val="1F4E79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 w:hAnsi="Verdana" w:eastAsia="Verdana"/>
                                  <w:color w:val="1F4E79"/>
                                  <w:sz w:val="16"/>
                                </w:rPr>
                                <w:t xml:space="preserve">, </w:t>
                              </w:r>
                              <w:r>
                                <w:rPr>
                                  <w:rFonts w:ascii="Verdana" w:hAnsi="Verdana" w:eastAsia="Verdana"/>
                                  <w:color w:val="1F4E79"/>
                                  <w:sz w:val="16"/>
                                </w:rPr>
                                <w:t xml:space="preserve">Код ЕГРПОУ</w:t>
                              </w:r>
                              <w:r>
                                <w:rPr>
                                  <w:rFonts w:ascii="Verdana" w:hAnsi="Verdana" w:eastAsia="Verdana"/>
                                  <w:color w:val="1F4E79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 w:hAnsi="Verdana" w:eastAsia="Verdana"/>
                                  <w:color w:val="1F4E79"/>
                                  <w:sz w:val="16"/>
                                </w:rPr>
                                <w:t xml:space="preserve">05393056</w:t>
                              </w:r>
                            </w:p>
                            <w:p>
                              <w:pPr>
                                <w:spacing w:after="0" w:line="240" w:lineRule="auto"/>
                                <w:jc w:val="left"/>
                              </w:pPr>
                              <w:r>
                                <w:rPr>
                                  <w:rFonts w:ascii="Verdana" w:hAnsi="Verdana" w:eastAsia="Verdana"/>
                                  <w:color w:val="1F4E79"/>
                                  <w:sz w:val="16"/>
                                </w:rPr>
                                <w:t xml:space="preserve">ИНН</w:t>
                              </w:r>
                              <w:r>
                                <w:rPr>
                                  <w:rFonts w:ascii="Verdana" w:hAnsi="Verdana" w:eastAsia="Verdana"/>
                                  <w:color w:val="1F4E79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 w:hAnsi="Verdana" w:eastAsia="Verdana"/>
                                  <w:color w:val="1F4E79"/>
                                  <w:sz w:val="16"/>
                                </w:rPr>
                                <w:t xml:space="preserve">053930504026</w:t>
                              </w:r>
                              <w:r>
                                <w:rPr>
                                  <w:rFonts w:ascii="Verdana" w:hAnsi="Verdana" w:eastAsia="Verdana"/>
                                  <w:color w:val="1F4E79"/>
                                  <w:sz w:val="16"/>
                                </w:rPr>
                                <w:t xml:space="preserve">, </w:t>
                              </w:r>
                              <w:r>
                                <w:rPr>
                                  <w:rFonts w:ascii="Verdana" w:hAnsi="Verdana" w:eastAsia="Verdana"/>
                                  <w:color w:val="1F4E79"/>
                                  <w:sz w:val="16"/>
                                </w:rPr>
                                <w:t xml:space="preserve">Свидетельство</w:t>
                              </w:r>
                              <w:r>
                                <w:rPr>
                                  <w:rFonts w:ascii="Verdana" w:hAnsi="Verdana" w:eastAsia="Verdana"/>
                                  <w:color w:val="1F4E79"/>
                                  <w:sz w:val="16"/>
                                </w:rPr>
                                <w:t xml:space="preserve"> № </w:t>
                              </w:r>
                            </w:p>
                          </w:tc>
                        </w:tr>
                      </w:tbl>
                      <w:p>
                        <w:pPr>
                          <w:spacing w:after="0" w:line="240" w:lineRule="auto"/>
                        </w:pPr>
                      </w:p>
                    </w:tc>
                  </w:tr>
                  <w:tr>
                    <w:trPr>
                      <w:trHeight w:val="340" w:hRule="atLeast"/>
                    </w:trPr>
                    <w:tc>
                      <w:tcPr>
                        <w:tcW w:w="5669" w:type="dxa"/>
                      </w:tcPr>
                      <w:tbl>
                        <w:tblPr>
                          <w:tblCellMar>
                            <w:top w:w="0" w:type="dxa"/>
                            <w:left w:w="0" w:type="dxa"/>
                            <w:bottom w:w="0" w:type="dxa"/>
                            <w:right w:w="0" w:type="dxa"/>
                          </w:tblCellMar>
                        </w:tblPr>
                        <w:tblGrid>
                          <w:gridCol w:w="5669"/>
                        </w:tblGrid>
                        <w:tr>
                          <w:trPr>
                            <w:trHeight w:val="262" w:hRule="atLeast"/>
                          </w:trPr>
                          <w:tc>
                            <w:tcPr>
                              <w:tcW w:w="5669" w:type="dxa"/>
                              <w:tcBorders>
                                <w:top w:val="nil" w:color="000000" w:sz="7"/>
                                <w:left w:val="nil" w:color="000000" w:sz="7"/>
                                <w:bottom w:val="nil" w:color="000000" w:sz="7"/>
                                <w:right w:val="nil" w:color="000000" w:sz="7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>
                              <w:pPr>
                                <w:spacing w:after="0" w:line="240" w:lineRule="auto"/>
                                <w:jc w:val="left"/>
                              </w:pPr>
                              <w:r>
                                <w:rPr>
                                  <w:rFonts w:ascii="Verdana" w:hAnsi="Verdana" w:eastAsia="Verdana"/>
                                  <w:color w:val="1F4E79"/>
                                  <w:sz w:val="20"/>
                                </w:rPr>
                                <w:t xml:space="preserve">Исх</w:t>
                              </w:r>
                              <w:r>
                                <w:rPr>
                                  <w:rFonts w:ascii="Verdana" w:hAnsi="Verdana" w:eastAsia="Verdana"/>
                                  <w:color w:val="1F4E79"/>
                                  <w:sz w:val="20"/>
                                </w:rPr>
                                <w:t xml:space="preserve">.№ </w:t>
                              </w:r>
                              <w:r>
                                <w:rPr>
                                  <w:rFonts w:ascii="Verdana" w:hAnsi="Verdana" w:eastAsia="Verdana"/>
                                  <w:color w:val="1F4E79"/>
                                  <w:sz w:val="20"/>
                                  <w:u w:val="single"/>
                                </w:rPr>
                                <w:t xml:space="preserve">4796426</w:t>
                              </w:r>
                              <w:r>
                                <w:rPr>
                                  <w:rFonts w:ascii="Verdana" w:hAnsi="Verdana" w:eastAsia="Verdana"/>
                                  <w:color w:val="1F4E79"/>
                                  <w:sz w:val="20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 w:hAnsi="Verdana" w:eastAsia="Verdana"/>
                                  <w:color w:val="1F4E79"/>
                                  <w:sz w:val="20"/>
                                  <w:u w:val="single"/>
                                </w:rPr>
                                <w:t xml:space="preserve">от</w:t>
                              </w:r>
                              <w:r>
                                <w:rPr>
                                  <w:rFonts w:ascii="Verdana" w:hAnsi="Verdana" w:eastAsia="Verdana"/>
                                  <w:color w:val="1F4E79"/>
                                  <w:sz w:val="20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 w:hAnsi="Verdana" w:eastAsia="Verdana"/>
                                  <w:color w:val="1F4E79"/>
                                  <w:sz w:val="20"/>
                                  <w:u w:val="single"/>
                                </w:rPr>
                                <w:t xml:space="preserve">22.11.2019</w:t>
                              </w:r>
                            </w:p>
                          </w:tc>
                        </w:tr>
                      </w:tbl>
                      <w:p>
                        <w:pPr>
                          <w:spacing w:after="0" w:line="240" w:lineRule="auto"/>
                        </w:pPr>
                      </w:p>
                    </w:tc>
                  </w:tr>
                </w:tbl>
                <w:p>
                  <w:pPr>
                    <w:spacing w:after="0" w:line="240" w:lineRule="auto"/>
                  </w:pPr>
                </w:p>
              </w:tc>
              <w:tc>
                <w:tcPr>
                  <w:tcW w:w="4535" w:type="dxa"/>
                </w:tcPr>
                <w:tbl>
                  <w:tblPr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>
                  <w:tblGrid>
                    <w:gridCol w:w="4535"/>
                  </w:tblGrid>
                  <w:tr>
                    <w:trPr>
                      <w:trHeight w:val="262" w:hRule="atLeast"/>
                    </w:trPr>
                    <w:tc>
                      <w:tcPr>
                        <w:tcW w:w="4535" w:type="dxa"/>
                        <w:tcBorders>
                          <w:top w:val="single" w:color="2E8B57" w:sz="11"/>
                          <w:left w:val="single" w:color="2E8B57" w:sz="11"/>
                          <w:bottom w:val="single" w:color="2E8B57" w:sz="11"/>
                          <w:right w:val="single" w:color="2E8B57" w:sz="11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>
                        <w:pPr>
                          <w:spacing w:after="0" w:line="240" w:lineRule="auto"/>
                          <w:jc w:val="left"/>
                        </w:pPr>
                        <w:r>
                          <w:rPr>
                            <w:rFonts w:ascii="Arial" w:hAnsi="Arial" w:eastAsia="Arial"/>
                            <w:color w:val="1F4E79"/>
                            <w:sz w:val="20"/>
                          </w:rPr>
                          <w:t xml:space="preserve">C ограниченным списком участников</w:t>
                        </w:r>
                      </w:p>
                    </w:tc>
                  </w:tr>
                </w:tbl>
                <w:p>
                  <w:pPr>
                    <w:spacing w:after="0" w:line="240" w:lineRule="auto"/>
                  </w:pPr>
                </w:p>
              </w:tc>
            </w:tr>
            <w:tr>
              <w:trPr>
                <w:trHeight w:val="56" w:hRule="atLeast"/>
              </w:trPr>
              <w:tc>
                <w:tcPr>
                  <w:tcW w:w="5669" w:type="dxa"/>
                  <w:vMerge w:val="continue"/>
                </w:tcPr>
                <w:p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535" w:type="dxa"/>
                </w:tcPr>
                <w:p>
                  <w:pPr>
                    <w:pStyle w:val="EmptyCellLayoutStyle"/>
                    <w:spacing w:after="0" w:line="240" w:lineRule="auto"/>
                  </w:pPr>
                </w:p>
              </w:tc>
            </w:tr>
            <w:tr>
              <w:trPr>
                <w:trHeight w:val="340" w:hRule="atLeast"/>
              </w:trPr>
              <w:tc>
                <w:tcPr>
                  <w:tcW w:w="5669" w:type="dxa"/>
                  <w:vMerge w:val="continue"/>
                </w:tcPr>
                <w:p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535" w:type="dxa"/>
                </w:tcPr>
                <w:tbl>
                  <w:tblPr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>
                  <w:tblGrid>
                    <w:gridCol w:w="4535"/>
                  </w:tblGrid>
                  <w:tr>
                    <w:trPr>
                      <w:trHeight w:val="262" w:hRule="atLeast"/>
                    </w:trPr>
                    <w:tc>
                      <w:tcPr>
                        <w:tcW w:w="4535" w:type="dxa"/>
                        <w:tcBorders>
                          <w:top w:val="single" w:color="2E8B57" w:sz="11"/>
                          <w:left w:val="single" w:color="2E8B57" w:sz="11"/>
                          <w:bottom w:val="single" w:color="2E8B57" w:sz="11"/>
                          <w:right w:val="single" w:color="2E8B57" w:sz="11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>
                        <w:pPr>
                          <w:spacing w:after="0" w:line="240" w:lineRule="auto"/>
                          <w:jc w:val="left"/>
                        </w:pPr>
                        <w:r>
                          <w:fldChar w:fldCharType="begin" w:fldLock="0" w:dirty="0"/>
                        </w:r>
                        <w:r>
                          <w:rPr>
                            <w:noProof/>
                          </w:rPr>
                          <w:instrText xml:space="preserve"> HYPERLINK "https://smarttender.biz/Registration" </w:instrText>
                        </w:r>
                        <w:r>
                          <w:fldChar w:fldCharType="separate" w:fldLock="0" w:dirty="0"/>
                        </w:r>
                        <w:r>
                          <w:rPr>
                            <w:rFonts w:ascii="Arial" w:hAnsi="Arial" w:eastAsia="Arial"/>
                            <w:b/>
                            <w:i/>
                            <w:color w:val="0000FF"/>
                            <w:sz w:val="20"/>
                          </w:rPr>
                          <w:t xml:space="preserve">Регистрация на ЭТП SmartTender</w:t>
                        </w:r>
                        <w:r>
                          <w:fldChar w:fldCharType="end" w:fldLock="0" w:dirty="0"/>
                        </w:r>
                      </w:p>
                    </w:tc>
                  </w:tr>
                </w:tbl>
                <w:p>
                  <w:pPr>
                    <w:spacing w:after="0" w:line="240" w:lineRule="auto"/>
                  </w:pPr>
                </w:p>
              </w:tc>
            </w:tr>
            <w:tr>
              <w:trPr>
                <w:trHeight w:val="56" w:hRule="atLeast"/>
              </w:trPr>
              <w:tc>
                <w:tcPr>
                  <w:tcW w:w="5669" w:type="dxa"/>
                  <w:vMerge w:val="continue"/>
                </w:tcPr>
                <w:p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535" w:type="dxa"/>
                </w:tcPr>
                <w:p>
                  <w:pPr>
                    <w:pStyle w:val="EmptyCellLayoutStyle"/>
                    <w:spacing w:after="0" w:line="240" w:lineRule="auto"/>
                  </w:pPr>
                </w:p>
              </w:tc>
            </w:tr>
            <w:tr>
              <w:trPr>
                <w:trHeight w:val="340" w:hRule="atLeast"/>
              </w:trPr>
              <w:tc>
                <w:tcPr>
                  <w:tcW w:w="5669" w:type="dxa"/>
                  <w:vMerge w:val="continue"/>
                </w:tcPr>
                <w:p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535" w:type="dxa"/>
                </w:tcPr>
                <w:tbl>
                  <w:tblPr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>
                  <w:tblGrid>
                    <w:gridCol w:w="4535"/>
                  </w:tblGrid>
                  <w:tr>
                    <w:trPr>
                      <w:trHeight w:val="262" w:hRule="atLeast"/>
                    </w:trPr>
                    <w:tc>
                      <w:tcPr>
                        <w:tcW w:w="4535" w:type="dxa"/>
                        <w:tcBorders>
                          <w:top w:val="single" w:color="2E8B57" w:sz="11"/>
                          <w:left w:val="single" w:color="2E8B57" w:sz="11"/>
                          <w:bottom w:val="single" w:color="2E8B57" w:sz="11"/>
                          <w:right w:val="single" w:color="2E8B57" w:sz="11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>
                        <w:pPr>
                          <w:spacing w:after="0" w:line="240" w:lineRule="auto"/>
                          <w:jc w:val="left"/>
                        </w:pPr>
                        <w:r>
                          <w:rPr>
                            <w:rFonts w:ascii="Arial" w:hAnsi="Arial" w:eastAsia="Arial"/>
                            <w:color w:val="1F4E79"/>
                            <w:sz w:val="20"/>
                          </w:rPr>
                          <w:t xml:space="preserve">Участие в тендере бесплатное</w:t>
                        </w:r>
                      </w:p>
                    </w:tc>
                  </w:tr>
                </w:tbl>
                <w:p>
                  <w:pPr>
                    <w:spacing w:after="0" w:line="240" w:lineRule="auto"/>
                  </w:pPr>
                </w:p>
              </w:tc>
            </w:tr>
            <w:tr>
              <w:trPr>
                <w:trHeight w:val="914" w:hRule="atLeast"/>
              </w:trPr>
              <w:tc>
                <w:tcPr>
                  <w:tcW w:w="5669" w:type="dxa"/>
                  <w:vMerge w:val="continue"/>
                </w:tcPr>
                <w:p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535" w:type="dxa"/>
                </w:tcPr>
                <w:p>
                  <w:pPr>
                    <w:pStyle w:val="EmptyCellLayoutStyle"/>
                    <w:spacing w:after="0" w:line="240" w:lineRule="auto"/>
                  </w:pPr>
                </w:p>
              </w:tc>
            </w:tr>
            <w:tr>
              <w:trPr>
                <w:trHeight w:val="1870" w:hRule="atLeast"/>
              </w:trPr>
              <w:tc>
                <w:tcPr>
                  <w:tcW w:w="5669" w:type="dxa"/>
                  <w:gridSpan w:val="2"/>
                </w:tcPr>
                <w:tbl>
                  <w:tblPr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>
                  <w:tblGrid>
                    <w:gridCol w:w="10204"/>
                  </w:tblGrid>
                  <w:tr>
                    <w:trPr>
                      <w:trHeight w:val="1792" w:hRule="atLeast"/>
                    </w:trPr>
                    <w:tc>
                      <w:tcPr>
                        <w:tcW w:w="10204" w:type="dxa"/>
                        <w:tcBorders>
                          <w:top w:val="nil" w:color="000000" w:sz="7"/>
                          <w:left w:val="nil" w:color="000000" w:sz="7"/>
                          <w:bottom w:val="nil" w:color="000000" w:sz="7"/>
                          <w:right w:val="nil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>
                        <w:pPr>
                          <w:spacing w:after="99" w:line="240" w:lineRule="auto"/>
                          <w:jc w:val="center"/>
                        </w:pPr>
                        <w:r>
                          <w:rPr>
                            <w:rFonts w:ascii="Verdana" w:hAnsi="Verdana" w:eastAsia="Verdana"/>
                            <w:b/>
                            <w:color w:val="1F4E79"/>
                            <w:sz w:val="24"/>
                          </w:rPr>
                          <w:t xml:space="preserve">Руководителю предприятия</w:t>
                        </w:r>
                      </w:p>
                      <w:p>
                        <w:pPr>
                          <w:spacing w:after="99" w:line="240" w:lineRule="auto"/>
                          <w:jc w:val="left"/>
                        </w:pPr>
                      </w:p>
                      <w:p>
                        <w:pPr>
                          <w:spacing w:after="99" w:line="240" w:lineRule="auto"/>
                          <w:jc w:val="center"/>
                        </w:pPr>
                        <w:r>
                          <w:rPr>
                            <w:rFonts w:ascii="Verdana" w:hAnsi="Verdana" w:eastAsia="Verdana"/>
                            <w:b/>
                            <w:color w:val="1F4E79"/>
                            <w:sz w:val="24"/>
                          </w:rPr>
                          <w:t xml:space="preserve">Запрос на коммерческое предложение</w:t>
                        </w:r>
                        <w:r>
                          <w:rPr>
                            <w:rFonts w:ascii="Verdana" w:hAnsi="Verdana" w:eastAsia="Verdana"/>
                            <w:b/>
                            <w:color w:val="1F4E79"/>
                            <w:sz w:val="24"/>
                          </w:rPr>
                          <w:t xml:space="preserve"> № </w:t>
                        </w:r>
                        <w:r>
                          <w:rPr>
                            <w:rFonts w:ascii="Verdana" w:hAnsi="Verdana" w:eastAsia="Verdana"/>
                            <w:b/>
                            <w:color w:val="1F4E79"/>
                            <w:sz w:val="24"/>
                          </w:rPr>
                          <w:t xml:space="preserve">4796426</w:t>
                        </w:r>
                      </w:p>
                      <w:p>
                        <w:pPr>
                          <w:spacing w:after="0" w:line="240" w:lineRule="auto"/>
                          <w:jc w:val="left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t xml:space="preserve">ПРИВАТНЕ АКЦІОНЕРНЕ ТОВАРИСТВО " ДНІПРОВСЬКИЙ МЕТАЛУРГІЙНИЙ ЗАВОД"</w:t>
                        </w: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t xml:space="preserve">объявляет тендер</w:t>
                        </w:r>
                        <w:r>
                          <w:rPr>
                            <w:rFonts w:ascii="Verdana" w:hAnsi="Verdana" w:eastAsia="Verdana"/>
                            <w:b/>
                            <w:color w:val="1F4E79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t xml:space="preserve">«</w:t>
                        </w:r>
                        <w:r>
                          <w:rPr>
                            <w:rFonts w:ascii="Verdana" w:hAnsi="Verdana" w:eastAsia="Verdana"/>
                            <w:b/>
                            <w:i/>
                            <w:color w:val="1F4E79"/>
                            <w:sz w:val="20"/>
                            <w:u w:val="single"/>
                          </w:rPr>
                          <w:t xml:space="preserve">ТПА_ноябрь_2019г</w:t>
                        </w: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t xml:space="preserve">». </w:t>
                        </w: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t xml:space="preserve">К участию в торгах приглашаются физические лица-предприниматели и юридические лица</w:t>
                        </w: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t xml:space="preserve">. </w:t>
                        </w: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t xml:space="preserve">Коммерческое предложение может быть подано организациями</w:t>
                        </w: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t xml:space="preserve">, </w:t>
                        </w:r>
                        <w:r>
                          <w:rPr>
                            <w:rFonts w:ascii="Verdana" w:hAnsi="Verdana" w:eastAsia="Verdana"/>
                            <w:b/>
                            <w:color w:val="1F4E79"/>
                            <w:sz w:val="20"/>
                          </w:rPr>
                          <w:t xml:space="preserve">зарегистрированными в системе</w:t>
                        </w: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t xml:space="preserve">.</w:t>
                        </w:r>
                      </w:p>
                      <w:p>
                        <w:pPr>
                          <w:spacing w:after="0" w:line="240" w:lineRule="auto"/>
                          <w:jc w:val="left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t xml:space="preserve">Коммерческое предложение просим Вас предоставить</w:t>
                        </w: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t xml:space="preserve">до</w:t>
                        </w: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Verdana" w:hAnsi="Verdana" w:eastAsia="Verdana"/>
                            <w:b/>
                            <w:color w:val="1F4E79"/>
                            <w:sz w:val="20"/>
                          </w:rPr>
                          <w:t xml:space="preserve">18:00</w:t>
                        </w:r>
                        <w:r>
                          <w:rPr>
                            <w:rFonts w:ascii="Verdana" w:hAnsi="Verdana" w:eastAsia="Verdana"/>
                            <w:b/>
                            <w:color w:val="1F4E79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Verdana" w:hAnsi="Verdana" w:eastAsia="Verdana"/>
                            <w:b/>
                            <w:color w:val="1F4E79"/>
                            <w:sz w:val="20"/>
                          </w:rPr>
                          <w:t xml:space="preserve">25.11.2019</w:t>
                        </w:r>
                        <w:r>
                          <w:rPr>
                            <w:rFonts w:ascii="Verdana" w:hAnsi="Verdana" w:eastAsia="Verdana"/>
                            <w:b/>
                            <w:color w:val="1F4E79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Verdana" w:hAnsi="Verdana" w:eastAsia="Verdana"/>
                            <w:b/>
                            <w:color w:val="1F4E79"/>
                            <w:sz w:val="20"/>
                          </w:rPr>
                          <w:t xml:space="preserve">года</w:t>
                        </w:r>
                        <w:r>
                          <w:rPr>
                            <w:rFonts w:ascii="Verdana" w:hAnsi="Verdana" w:eastAsia="Verdana"/>
                            <w:b/>
                            <w:color w:val="1F4E79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Verdana" w:hAnsi="Verdana" w:eastAsia="Verdana"/>
                            <w:b/>
                            <w:color w:val="1F4E79"/>
                            <w:sz w:val="20"/>
                          </w:rPr>
                          <w:t xml:space="preserve">по Киевскому времени</w:t>
                        </w:r>
                        <w:r>
                          <w:rPr>
                            <w:rFonts w:ascii="Verdana" w:hAnsi="Verdana" w:eastAsia="Verdana"/>
                            <w:b/>
                            <w:color w:val="1F4E79"/>
                            <w:sz w:val="20"/>
                          </w:rPr>
                          <w:t xml:space="preserve">. </w:t>
                        </w:r>
                      </w:p>
                      <w:p>
                        <w:pPr>
                          <w:spacing w:after="0" w:line="240" w:lineRule="auto"/>
                          <w:jc w:val="left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t xml:space="preserve">После указанной даты коммерческие предложения рассматриваться не будут</w:t>
                        </w: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t xml:space="preserve">.</w:t>
                        </w: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</w: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br/>
                          <w:t xml:space="preserve">Дата поставки с 27.11.2019 по 28.11.2019</w:t>
                        </w:r>
                      </w:p>
                    </w:tc>
                  </w:tr>
                </w:tbl>
                <w:p>
                  <w:pPr>
                    <w:spacing w:after="0" w:line="240" w:lineRule="auto"/>
                  </w:pPr>
                </w:p>
              </w:tc>
            </w:tr>
          </w:tbl>
          <w:p>
            <w:pPr>
              <w:spacing w:after="0" w:line="240" w:lineRule="auto"/>
            </w:pPr>
          </w:p>
        </w:tc>
      </w:tr>
      <w:tr>
        <w:trPr/>
        <w:tc>
          <w:tcPr>
            <w:tcW w:w="10204" w:type="dxa"/>
          </w:tcPr>
          <w:tbl>
            <w:tblPr>
              <w:tblBorders>
                <w:top w:val="nil" w:color="000000" w:sz="7"/>
                <w:left w:val="nil" w:color="000000" w:sz="7"/>
                <w:bottom w:val="nil" w:color="000000" w:sz="7"/>
                <w:right w:val="nil" w:color="000000" w:sz="7"/>
              </w:tblBorders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8482"/>
              <w:gridCol w:w="1722"/>
            </w:tblGrid>
            <w:tr>
              <w:trPr>
                <w:trHeight w:val="78" w:hRule="atLeast"/>
              </w:trPr>
              <w:tc>
                <w:tcPr>
                  <w:tcW w:w="8482" w:type="dxa"/>
                </w:tcPr>
                <w:p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722" w:type="dxa"/>
                </w:tcPr>
                <w:p>
                  <w:pPr>
                    <w:pStyle w:val="EmptyCellLayoutStyle"/>
                    <w:spacing w:after="0" w:line="240" w:lineRule="auto"/>
                  </w:pPr>
                </w:p>
              </w:tc>
            </w:tr>
            <w:tr>
              <w:trPr>
                <w:trHeight w:val="340" w:hRule="atLeast"/>
              </w:trPr>
              <w:tc>
                <w:tcPr>
                  <w:tcW w:w="8482" w:type="dxa"/>
                  <w:gridSpan w:val="2"/>
                </w:tcPr>
                <w:tbl>
                  <w:tblPr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>
                  <w:tblGrid>
                    <w:gridCol w:w="10204"/>
                  </w:tblGrid>
                  <w:tr>
                    <w:trPr>
                      <w:trHeight w:val="262" w:hRule="atLeast"/>
                    </w:trPr>
                    <w:tc>
                      <w:tcPr>
                        <w:tcW w:w="10204" w:type="dxa"/>
                        <w:tcBorders>
                          <w:top w:val="nil" w:color="000000" w:sz="7"/>
                          <w:left w:val="nil" w:color="000000" w:sz="7"/>
                          <w:bottom w:val="nil" w:color="000000" w:sz="7"/>
                          <w:right w:val="nil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hAnsi="Verdana" w:eastAsia="Verdana"/>
                            <w:b/>
                            <w:color w:val="1F4E79"/>
                            <w:sz w:val="20"/>
                          </w:rPr>
                          <w:t xml:space="preserve">Общая информация по тендеру</w:t>
                        </w:r>
                        <w:r>
                          <w:rPr>
                            <w:rFonts w:ascii="Verdana" w:hAnsi="Verdana" w:eastAsia="Verdana"/>
                            <w:b/>
                            <w:color w:val="1F4E79"/>
                            <w:sz w:val="20"/>
                          </w:rPr>
                          <w:t xml:space="preserve">:</w:t>
                        </w:r>
                      </w:p>
                    </w:tc>
                  </w:tr>
                </w:tbl>
                <w:p>
                  <w:pPr>
                    <w:spacing w:after="0" w:line="240" w:lineRule="auto"/>
                  </w:pPr>
                </w:p>
              </w:tc>
            </w:tr>
            <w:tr>
              <w:trPr/>
              <w:tc>
                <w:tcPr>
                  <w:tcW w:w="8482" w:type="dxa"/>
                </w:tcPr>
                <w:tbl>
                  <w:tblPr>
                    <w:tblBorders>
                      <w:top w:val="nil" w:color="000000" w:sz="7"/>
                      <w:left w:val="nil" w:color="000000" w:sz="7"/>
                      <w:bottom w:val="nil" w:color="000000" w:sz="7"/>
                      <w:right w:val="nil" w:color="000000" w:sz="7"/>
                    </w:tblBorders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>
                  <w:tblGrid>
                    <w:gridCol w:w="328"/>
                    <w:gridCol w:w="5648"/>
                    <w:gridCol w:w="755"/>
                    <w:gridCol w:w="635"/>
                    <w:gridCol w:w="1115"/>
                  </w:tblGrid>
                  <w:tr>
                    <w:trPr>
                      <w:trHeight w:val="287" w:hRule="atLeast"/>
                    </w:trPr>
                    <w:tc>
                      <w:tcPr>
                        <w:tcW w:w="328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shd w:val="clear" w:fill="1F4E79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hAnsi="Verdana" w:eastAsia="Verdana"/>
                            <w:b/>
                            <w:color w:val="FFFFFF"/>
                            <w:sz w:val="18"/>
                          </w:rPr>
                          <w:t xml:space="preserve">№</w:t>
                        </w:r>
                      </w:p>
                    </w:tc>
                    <w:tc>
                      <w:tcPr>
                        <w:tcW w:w="5648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shd w:val="clear" w:fill="1F4E79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hAnsi="Verdana" w:eastAsia="Verdana"/>
                            <w:b/>
                            <w:color w:val="FFFFFF"/>
                            <w:sz w:val="18"/>
                          </w:rPr>
                          <w:t xml:space="preserve">Наименование ТМЦ</w:t>
                        </w:r>
                      </w:p>
                    </w:tc>
                    <w:tc>
                      <w:tcPr>
                        <w:tcW w:w="755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shd w:val="clear" w:fill="1F4E79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hAnsi="Verdana" w:eastAsia="Verdana"/>
                            <w:b/>
                            <w:color w:val="FFFFFF"/>
                            <w:sz w:val="18"/>
                          </w:rPr>
                          <w:t xml:space="preserve">ГОСТ</w:t>
                        </w:r>
                      </w:p>
                    </w:tc>
                    <w:tc>
                      <w:tcPr>
                        <w:tcW w:w="635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shd w:val="clear" w:fill="1F4E79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hAnsi="Verdana" w:eastAsia="Verdana"/>
                            <w:b/>
                            <w:color w:val="FFFFFF"/>
                            <w:sz w:val="18"/>
                          </w:rPr>
                          <w:t xml:space="preserve">ЕИ</w:t>
                        </w:r>
                      </w:p>
                    </w:tc>
                    <w:tc>
                      <w:tcPr>
                        <w:tcW w:w="1115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shd w:val="clear" w:fill="1F4E79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hAnsi="Verdana" w:eastAsia="Verdana"/>
                            <w:b/>
                            <w:color w:val="FFFFFF"/>
                            <w:sz w:val="18"/>
                          </w:rPr>
                          <w:t xml:space="preserve">Кол-во</w:t>
                        </w:r>
                      </w:p>
                    </w:tc>
                  </w:tr>
                  <w:tr>
                    <w:trPr/>
                    <w:tc>
                      <w:tcPr>
                        <w:tcW w:w="328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16"/>
                          </w:rPr>
                          <w:t xml:space="preserve">1</w:t>
                        </w:r>
                      </w:p>
                    </w:tc>
                    <w:tc>
                      <w:tcPr>
                        <w:tcW w:w="5648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left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16"/>
                          </w:rPr>
                          <w:t xml:space="preserve">Задвижка 30с41нж Ду100 Ру16 ТУ У29.1-05744691-013</w:t>
                        </w:r>
                      </w:p>
                    </w:tc>
                    <w:tc>
                      <w:tcPr>
                        <w:tcW w:w="755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left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16"/>
                          </w:rPr>
                          <w:t xml:space="preserve">ТУ У29.1-05744691-013</w:t>
                        </w:r>
                      </w:p>
                    </w:tc>
                    <w:tc>
                      <w:tcPr>
                        <w:tcW w:w="635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16"/>
                          </w:rPr>
                          <w:t xml:space="preserve">шт</w:t>
                        </w:r>
                      </w:p>
                    </w:tc>
                    <w:tc>
                      <w:tcPr>
                        <w:tcW w:w="1115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16"/>
                          </w:rPr>
                          <w:t xml:space="preserve">   4</w:t>
                        </w:r>
                      </w:p>
                    </w:tc>
                  </w:tr>
                  <w:tr>
                    <w:trPr>
                      <w:trHeight w:val="259" w:hRule="atLeast"/>
                    </w:trPr>
                    <w:tc>
                      <w:tcPr>
                        <w:tcW w:w="328" w:type="dxa"/>
                        <w:gridSpan w:val="5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nil" w:color="000000" w:sz="7"/>
                        </w:tcBorders>
                        <w:shd w:val="clear" w:fill="1F4E79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hAnsi="Verdana" w:eastAsia="Verdana"/>
                            <w:b/>
                            <w:color w:val="FFFFFF"/>
                            <w:sz w:val="18"/>
                          </w:rPr>
                          <w:t xml:space="preserve">Примечание</w:t>
                        </w:r>
                      </w:p>
                    </w:tc>
                  </w:tr>
                  <w:tr>
                    <w:trPr>
                      <w:trHeight w:val="259" w:hRule="atLeast"/>
                    </w:trPr>
                    <w:tc>
                      <w:tcPr>
                        <w:tcW w:w="328" w:type="dxa"/>
                        <w:gridSpan w:val="5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nil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left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14"/>
                          </w:rPr>
                          <w:t xml:space="preserve">предлагать из наличия, срок поставки 28.11.2019г</w:t>
                        </w:r>
                      </w:p>
                      <w:p>
                        <w:pPr>
                          <w:spacing w:after="0" w:line="240" w:lineRule="auto"/>
                          <w:jc w:val="left"/>
                        </w:pPr>
                      </w:p>
                    </w:tc>
                  </w:tr>
                  <w:tr>
                    <w:trPr/>
                    <w:tc>
                      <w:tcPr>
                        <w:tcW w:w="328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16"/>
                          </w:rPr>
                          <w:t xml:space="preserve">2</w:t>
                        </w:r>
                      </w:p>
                    </w:tc>
                    <w:tc>
                      <w:tcPr>
                        <w:tcW w:w="5648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left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16"/>
                          </w:rPr>
                          <w:t xml:space="preserve">Задвижка 30с41нж Ду80 Ру16 ТУ У29.1-05744691-013</w:t>
                        </w:r>
                      </w:p>
                    </w:tc>
                    <w:tc>
                      <w:tcPr>
                        <w:tcW w:w="755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left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16"/>
                          </w:rPr>
                          <w:t xml:space="preserve">ТУ У29.1-05744691-013</w:t>
                        </w:r>
                      </w:p>
                    </w:tc>
                    <w:tc>
                      <w:tcPr>
                        <w:tcW w:w="635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16"/>
                          </w:rPr>
                          <w:t xml:space="preserve">шт</w:t>
                        </w:r>
                      </w:p>
                    </w:tc>
                    <w:tc>
                      <w:tcPr>
                        <w:tcW w:w="1115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16"/>
                          </w:rPr>
                          <w:t xml:space="preserve">   1</w:t>
                        </w:r>
                      </w:p>
                    </w:tc>
                  </w:tr>
                  <w:tr>
                    <w:trPr>
                      <w:trHeight w:val="259" w:hRule="atLeast"/>
                    </w:trPr>
                    <w:tc>
                      <w:tcPr>
                        <w:tcW w:w="328" w:type="dxa"/>
                        <w:gridSpan w:val="5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nil" w:color="000000" w:sz="7"/>
                        </w:tcBorders>
                        <w:shd w:val="clear" w:fill="1F4E79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hAnsi="Verdana" w:eastAsia="Verdana"/>
                            <w:b/>
                            <w:color w:val="FFFFFF"/>
                            <w:sz w:val="18"/>
                          </w:rPr>
                          <w:t xml:space="preserve">Примечание</w:t>
                        </w:r>
                      </w:p>
                    </w:tc>
                  </w:tr>
                  <w:tr>
                    <w:trPr>
                      <w:trHeight w:val="259" w:hRule="atLeast"/>
                    </w:trPr>
                    <w:tc>
                      <w:tcPr>
                        <w:tcW w:w="328" w:type="dxa"/>
                        <w:gridSpan w:val="5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nil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left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14"/>
                          </w:rPr>
                          <w:t xml:space="preserve">предлагать из наличия, срок поставки 28.11.2019г</w:t>
                        </w:r>
                      </w:p>
                      <w:p>
                        <w:pPr>
                          <w:spacing w:after="0" w:line="240" w:lineRule="auto"/>
                          <w:jc w:val="left"/>
                        </w:pPr>
                      </w:p>
                    </w:tc>
                  </w:tr>
                  <w:tr>
                    <w:trPr/>
                    <w:tc>
                      <w:tcPr>
                        <w:tcW w:w="328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16"/>
                          </w:rPr>
                          <w:t xml:space="preserve">3</w:t>
                        </w:r>
                      </w:p>
                    </w:tc>
                    <w:tc>
                      <w:tcPr>
                        <w:tcW w:w="5648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left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16"/>
                          </w:rPr>
                          <w:t xml:space="preserve">Клапан 15кч34п Ду50 Ру16 НТД производителя</w:t>
                        </w:r>
                      </w:p>
                    </w:tc>
                    <w:tc>
                      <w:tcPr>
                        <w:tcW w:w="755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635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16"/>
                          </w:rPr>
                          <w:t xml:space="preserve">шт</w:t>
                        </w:r>
                      </w:p>
                    </w:tc>
                    <w:tc>
                      <w:tcPr>
                        <w:tcW w:w="1115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16"/>
                          </w:rPr>
                          <w:t xml:space="preserve">   1</w:t>
                        </w:r>
                      </w:p>
                    </w:tc>
                  </w:tr>
                  <w:tr>
                    <w:trPr>
                      <w:trHeight w:val="259" w:hRule="atLeast"/>
                    </w:trPr>
                    <w:tc>
                      <w:tcPr>
                        <w:tcW w:w="328" w:type="dxa"/>
                        <w:gridSpan w:val="5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nil" w:color="000000" w:sz="7"/>
                        </w:tcBorders>
                        <w:shd w:val="clear" w:fill="1F4E79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hAnsi="Verdana" w:eastAsia="Verdana"/>
                            <w:b/>
                            <w:color w:val="FFFFFF"/>
                            <w:sz w:val="18"/>
                          </w:rPr>
                          <w:t xml:space="preserve">Примечание</w:t>
                        </w:r>
                      </w:p>
                    </w:tc>
                  </w:tr>
                  <w:tr>
                    <w:trPr>
                      <w:trHeight w:val="259" w:hRule="atLeast"/>
                    </w:trPr>
                    <w:tc>
                      <w:tcPr>
                        <w:tcW w:w="328" w:type="dxa"/>
                        <w:gridSpan w:val="5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nil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left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14"/>
                          </w:rPr>
                          <w:t xml:space="preserve">предлагать из наличия, срок поставки 28.11.2019г</w:t>
                        </w:r>
                      </w:p>
                      <w:p>
                        <w:pPr>
                          <w:spacing w:after="0" w:line="240" w:lineRule="auto"/>
                          <w:jc w:val="left"/>
                        </w:pPr>
                      </w:p>
                    </w:tc>
                  </w:tr>
                  <w:tr>
                    <w:trPr/>
                    <w:tc>
                      <w:tcPr>
                        <w:tcW w:w="328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16"/>
                          </w:rPr>
                          <w:t xml:space="preserve">4</w:t>
                        </w:r>
                      </w:p>
                    </w:tc>
                    <w:tc>
                      <w:tcPr>
                        <w:tcW w:w="5648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left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16"/>
                          </w:rPr>
                          <w:t xml:space="preserve">Вентиль 15кч33п Ду40 Ру16 НТД производителя</w:t>
                        </w:r>
                      </w:p>
                    </w:tc>
                    <w:tc>
                      <w:tcPr>
                        <w:tcW w:w="755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635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16"/>
                          </w:rPr>
                          <w:t xml:space="preserve">шт</w:t>
                        </w:r>
                      </w:p>
                    </w:tc>
                    <w:tc>
                      <w:tcPr>
                        <w:tcW w:w="1115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16"/>
                          </w:rPr>
                          <w:t xml:space="preserve">   1</w:t>
                        </w:r>
                      </w:p>
                    </w:tc>
                  </w:tr>
                  <w:tr>
                    <w:trPr>
                      <w:trHeight w:val="259" w:hRule="atLeast"/>
                    </w:trPr>
                    <w:tc>
                      <w:tcPr>
                        <w:tcW w:w="328" w:type="dxa"/>
                        <w:gridSpan w:val="5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nil" w:color="000000" w:sz="7"/>
                        </w:tcBorders>
                        <w:shd w:val="clear" w:fill="1F4E79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hAnsi="Verdana" w:eastAsia="Verdana"/>
                            <w:b/>
                            <w:color w:val="FFFFFF"/>
                            <w:sz w:val="18"/>
                          </w:rPr>
                          <w:t xml:space="preserve">Примечание</w:t>
                        </w:r>
                      </w:p>
                    </w:tc>
                  </w:tr>
                  <w:tr>
                    <w:trPr>
                      <w:trHeight w:val="259" w:hRule="atLeast"/>
                    </w:trPr>
                    <w:tc>
                      <w:tcPr>
                        <w:tcW w:w="328" w:type="dxa"/>
                        <w:gridSpan w:val="5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nil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left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14"/>
                          </w:rPr>
                          <w:t xml:space="preserve">предлагать из наличия, срок поставки 28.11.2019г</w:t>
                        </w:r>
                      </w:p>
                      <w:p>
                        <w:pPr>
                          <w:spacing w:after="0" w:line="240" w:lineRule="auto"/>
                          <w:jc w:val="left"/>
                        </w:pPr>
                      </w:p>
                    </w:tc>
                  </w:tr>
                  <w:tr>
                    <w:trPr/>
                    <w:tc>
                      <w:tcPr>
                        <w:tcW w:w="328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16"/>
                          </w:rPr>
                          <w:t xml:space="preserve">5</w:t>
                        </w:r>
                      </w:p>
                    </w:tc>
                    <w:tc>
                      <w:tcPr>
                        <w:tcW w:w="5648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left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16"/>
                          </w:rPr>
                          <w:t xml:space="preserve">Кран 11Б18бк Ду20 Ру16 НТД производителя</w:t>
                        </w:r>
                      </w:p>
                    </w:tc>
                    <w:tc>
                      <w:tcPr>
                        <w:tcW w:w="755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left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16"/>
                          </w:rPr>
                          <w:t xml:space="preserve">НТД производителя</w:t>
                        </w:r>
                      </w:p>
                    </w:tc>
                    <w:tc>
                      <w:tcPr>
                        <w:tcW w:w="635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16"/>
                          </w:rPr>
                          <w:t xml:space="preserve">шт</w:t>
                        </w:r>
                      </w:p>
                    </w:tc>
                    <w:tc>
                      <w:tcPr>
                        <w:tcW w:w="1115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16"/>
                          </w:rPr>
                          <w:t xml:space="preserve">   2</w:t>
                        </w:r>
                      </w:p>
                    </w:tc>
                  </w:tr>
                  <w:tr>
                    <w:trPr>
                      <w:trHeight w:val="259" w:hRule="atLeast"/>
                    </w:trPr>
                    <w:tc>
                      <w:tcPr>
                        <w:tcW w:w="328" w:type="dxa"/>
                        <w:gridSpan w:val="5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nil" w:color="000000" w:sz="7"/>
                        </w:tcBorders>
                        <w:shd w:val="clear" w:fill="1F4E79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hAnsi="Verdana" w:eastAsia="Verdana"/>
                            <w:b/>
                            <w:color w:val="FFFFFF"/>
                            <w:sz w:val="18"/>
                          </w:rPr>
                          <w:t xml:space="preserve">Примечание</w:t>
                        </w:r>
                      </w:p>
                    </w:tc>
                  </w:tr>
                  <w:tr>
                    <w:trPr>
                      <w:trHeight w:val="259" w:hRule="atLeast"/>
                    </w:trPr>
                    <w:tc>
                      <w:tcPr>
                        <w:tcW w:w="328" w:type="dxa"/>
                        <w:gridSpan w:val="5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nil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left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14"/>
                          </w:rPr>
                          <w:t xml:space="preserve">предлагать из наличия, срок поставки 28.11.2019г</w:t>
                        </w:r>
                      </w:p>
                      <w:p>
                        <w:pPr>
                          <w:spacing w:after="0" w:line="240" w:lineRule="auto"/>
                          <w:jc w:val="left"/>
                        </w:pPr>
                      </w:p>
                    </w:tc>
                  </w:tr>
                  <w:tr>
                    <w:trPr/>
                    <w:tc>
                      <w:tcPr>
                        <w:tcW w:w="328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16"/>
                          </w:rPr>
                          <w:t xml:space="preserve">6</w:t>
                        </w:r>
                      </w:p>
                    </w:tc>
                    <w:tc>
                      <w:tcPr>
                        <w:tcW w:w="5648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left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16"/>
                          </w:rPr>
                          <w:t xml:space="preserve">Отводы крутоизогнутые 90 градусов ст.20 108х6 ДСТУ ГОСТ 17375:2003</w:t>
                        </w:r>
                      </w:p>
                    </w:tc>
                    <w:tc>
                      <w:tcPr>
                        <w:tcW w:w="755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left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16"/>
                          </w:rPr>
                          <w:t xml:space="preserve">ДСТУ ГОСТ 17375:2003</w:t>
                        </w:r>
                      </w:p>
                    </w:tc>
                    <w:tc>
                      <w:tcPr>
                        <w:tcW w:w="635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16"/>
                          </w:rPr>
                          <w:t xml:space="preserve">шт</w:t>
                        </w:r>
                      </w:p>
                    </w:tc>
                    <w:tc>
                      <w:tcPr>
                        <w:tcW w:w="1115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16"/>
                          </w:rPr>
                          <w:t xml:space="preserve">   14</w:t>
                        </w:r>
                      </w:p>
                    </w:tc>
                  </w:tr>
                  <w:tr>
                    <w:trPr>
                      <w:trHeight w:val="259" w:hRule="atLeast"/>
                    </w:trPr>
                    <w:tc>
                      <w:tcPr>
                        <w:tcW w:w="328" w:type="dxa"/>
                        <w:gridSpan w:val="5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nil" w:color="000000" w:sz="7"/>
                        </w:tcBorders>
                        <w:shd w:val="clear" w:fill="1F4E79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hAnsi="Verdana" w:eastAsia="Verdana"/>
                            <w:b/>
                            <w:color w:val="FFFFFF"/>
                            <w:sz w:val="18"/>
                          </w:rPr>
                          <w:t xml:space="preserve">Примечание</w:t>
                        </w:r>
                      </w:p>
                    </w:tc>
                  </w:tr>
                  <w:tr>
                    <w:trPr>
                      <w:trHeight w:val="259" w:hRule="atLeast"/>
                    </w:trPr>
                    <w:tc>
                      <w:tcPr>
                        <w:tcW w:w="328" w:type="dxa"/>
                        <w:gridSpan w:val="5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nil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left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14"/>
                          </w:rPr>
                          <w:t xml:space="preserve">предлагать из наличия, срок поставки 28.11.2019г</w:t>
                        </w:r>
                      </w:p>
                      <w:p>
                        <w:pPr>
                          <w:spacing w:after="0" w:line="240" w:lineRule="auto"/>
                          <w:jc w:val="left"/>
                        </w:pPr>
                      </w:p>
                    </w:tc>
                  </w:tr>
                  <w:tr>
                    <w:trPr/>
                    <w:tc>
                      <w:tcPr>
                        <w:tcW w:w="328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16"/>
                          </w:rPr>
                          <w:t xml:space="preserve">7</w:t>
                        </w:r>
                      </w:p>
                    </w:tc>
                    <w:tc>
                      <w:tcPr>
                        <w:tcW w:w="5648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left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16"/>
                          </w:rPr>
                          <w:t xml:space="preserve">Отводы крутоизогнутые 90 градусов ст.20 89х6 ДСТУ ГОСТ 17375:2003</w:t>
                        </w:r>
                      </w:p>
                    </w:tc>
                    <w:tc>
                      <w:tcPr>
                        <w:tcW w:w="755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635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16"/>
                          </w:rPr>
                          <w:t xml:space="preserve">шт</w:t>
                        </w:r>
                      </w:p>
                    </w:tc>
                    <w:tc>
                      <w:tcPr>
                        <w:tcW w:w="1115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16"/>
                          </w:rPr>
                          <w:t xml:space="preserve">   8</w:t>
                        </w:r>
                      </w:p>
                    </w:tc>
                  </w:tr>
                  <w:tr>
                    <w:trPr>
                      <w:trHeight w:val="259" w:hRule="atLeast"/>
                    </w:trPr>
                    <w:tc>
                      <w:tcPr>
                        <w:tcW w:w="328" w:type="dxa"/>
                        <w:gridSpan w:val="5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nil" w:color="000000" w:sz="7"/>
                        </w:tcBorders>
                        <w:shd w:val="clear" w:fill="1F4E79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hAnsi="Verdana" w:eastAsia="Verdana"/>
                            <w:b/>
                            <w:color w:val="FFFFFF"/>
                            <w:sz w:val="18"/>
                          </w:rPr>
                          <w:t xml:space="preserve">Примечание</w:t>
                        </w:r>
                      </w:p>
                    </w:tc>
                  </w:tr>
                  <w:tr>
                    <w:trPr>
                      <w:trHeight w:val="259" w:hRule="atLeast"/>
                    </w:trPr>
                    <w:tc>
                      <w:tcPr>
                        <w:tcW w:w="328" w:type="dxa"/>
                        <w:gridSpan w:val="5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nil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left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14"/>
                          </w:rPr>
                          <w:t xml:space="preserve">предлагать из наличия, срок поставки 28.11.2019г</w:t>
                        </w:r>
                      </w:p>
                      <w:p>
                        <w:pPr>
                          <w:spacing w:after="0" w:line="240" w:lineRule="auto"/>
                          <w:jc w:val="left"/>
                        </w:pPr>
                      </w:p>
                    </w:tc>
                  </w:tr>
                  <w:tr>
                    <w:trPr/>
                    <w:tc>
                      <w:tcPr>
                        <w:tcW w:w="328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16"/>
                          </w:rPr>
                          <w:t xml:space="preserve">8</w:t>
                        </w:r>
                      </w:p>
                    </w:tc>
                    <w:tc>
                      <w:tcPr>
                        <w:tcW w:w="5648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left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16"/>
                          </w:rPr>
                          <w:t xml:space="preserve">Фланцы Ду150 Ру16 ГОСТ 12820-80</w:t>
                        </w:r>
                      </w:p>
                    </w:tc>
                    <w:tc>
                      <w:tcPr>
                        <w:tcW w:w="755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left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16"/>
                          </w:rPr>
                          <w:t xml:space="preserve">ГОСТ 12820-80</w:t>
                        </w:r>
                      </w:p>
                    </w:tc>
                    <w:tc>
                      <w:tcPr>
                        <w:tcW w:w="635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16"/>
                          </w:rPr>
                          <w:t xml:space="preserve">шт</w:t>
                        </w:r>
                      </w:p>
                    </w:tc>
                    <w:tc>
                      <w:tcPr>
                        <w:tcW w:w="1115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16"/>
                          </w:rPr>
                          <w:t xml:space="preserve">   2</w:t>
                        </w:r>
                      </w:p>
                    </w:tc>
                  </w:tr>
                  <w:tr>
                    <w:trPr>
                      <w:trHeight w:val="259" w:hRule="atLeast"/>
                    </w:trPr>
                    <w:tc>
                      <w:tcPr>
                        <w:tcW w:w="328" w:type="dxa"/>
                        <w:gridSpan w:val="5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nil" w:color="000000" w:sz="7"/>
                        </w:tcBorders>
                        <w:shd w:val="clear" w:fill="1F4E79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hAnsi="Verdana" w:eastAsia="Verdana"/>
                            <w:b/>
                            <w:color w:val="FFFFFF"/>
                            <w:sz w:val="18"/>
                          </w:rPr>
                          <w:t xml:space="preserve">Примечание</w:t>
                        </w:r>
                      </w:p>
                    </w:tc>
                  </w:tr>
                  <w:tr>
                    <w:trPr>
                      <w:trHeight w:val="259" w:hRule="atLeast"/>
                    </w:trPr>
                    <w:tc>
                      <w:tcPr>
                        <w:tcW w:w="328" w:type="dxa"/>
                        <w:gridSpan w:val="5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nil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left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14"/>
                          </w:rPr>
                          <w:t xml:space="preserve">предлагать из наличия, срок поставки 28.11.2019г</w:t>
                        </w:r>
                      </w:p>
                      <w:p>
                        <w:pPr>
                          <w:spacing w:after="0" w:line="240" w:lineRule="auto"/>
                          <w:jc w:val="left"/>
                        </w:pPr>
                      </w:p>
                    </w:tc>
                  </w:tr>
                  <w:tr>
                    <w:trPr/>
                    <w:tc>
                      <w:tcPr>
                        <w:tcW w:w="328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16"/>
                          </w:rPr>
                          <w:t xml:space="preserve">9</w:t>
                        </w:r>
                      </w:p>
                    </w:tc>
                    <w:tc>
                      <w:tcPr>
                        <w:tcW w:w="5648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left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16"/>
                          </w:rPr>
                          <w:t xml:space="preserve">Фланец 100-16(Гост 12820-80)</w:t>
                        </w:r>
                      </w:p>
                    </w:tc>
                    <w:tc>
                      <w:tcPr>
                        <w:tcW w:w="755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635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16"/>
                          </w:rPr>
                          <w:t xml:space="preserve">шт</w:t>
                        </w:r>
                      </w:p>
                    </w:tc>
                    <w:tc>
                      <w:tcPr>
                        <w:tcW w:w="1115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16"/>
                          </w:rPr>
                          <w:t xml:space="preserve">   4</w:t>
                        </w:r>
                      </w:p>
                    </w:tc>
                  </w:tr>
                  <w:tr>
                    <w:trPr>
                      <w:trHeight w:val="259" w:hRule="atLeast"/>
                    </w:trPr>
                    <w:tc>
                      <w:tcPr>
                        <w:tcW w:w="328" w:type="dxa"/>
                        <w:gridSpan w:val="5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nil" w:color="000000" w:sz="7"/>
                        </w:tcBorders>
                        <w:shd w:val="clear" w:fill="1F4E79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hAnsi="Verdana" w:eastAsia="Verdana"/>
                            <w:b/>
                            <w:color w:val="FFFFFF"/>
                            <w:sz w:val="18"/>
                          </w:rPr>
                          <w:t xml:space="preserve">Примечание</w:t>
                        </w:r>
                      </w:p>
                    </w:tc>
                  </w:tr>
                  <w:tr>
                    <w:trPr>
                      <w:trHeight w:val="259" w:hRule="atLeast"/>
                    </w:trPr>
                    <w:tc>
                      <w:tcPr>
                        <w:tcW w:w="328" w:type="dxa"/>
                        <w:gridSpan w:val="5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nil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left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14"/>
                          </w:rPr>
                          <w:t xml:space="preserve">предлагать из наличия, срок поставки 28.11.2019г</w:t>
                        </w:r>
                      </w:p>
                      <w:p>
                        <w:pPr>
                          <w:spacing w:after="0" w:line="240" w:lineRule="auto"/>
                          <w:jc w:val="left"/>
                        </w:pPr>
                      </w:p>
                    </w:tc>
                  </w:tr>
                  <w:tr>
                    <w:trPr/>
                    <w:tc>
                      <w:tcPr>
                        <w:tcW w:w="328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16"/>
                          </w:rPr>
                          <w:t xml:space="preserve">10</w:t>
                        </w:r>
                      </w:p>
                    </w:tc>
                    <w:tc>
                      <w:tcPr>
                        <w:tcW w:w="5648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left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16"/>
                          </w:rPr>
                          <w:t xml:space="preserve">Фланцы Ду80 Ру16 ГОСТ 12820-80</w:t>
                        </w:r>
                      </w:p>
                    </w:tc>
                    <w:tc>
                      <w:tcPr>
                        <w:tcW w:w="755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left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16"/>
                          </w:rPr>
                          <w:t xml:space="preserve">ГОСТ 12820-80</w:t>
                        </w:r>
                      </w:p>
                    </w:tc>
                    <w:tc>
                      <w:tcPr>
                        <w:tcW w:w="635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16"/>
                          </w:rPr>
                          <w:t xml:space="preserve">шт</w:t>
                        </w:r>
                      </w:p>
                    </w:tc>
                    <w:tc>
                      <w:tcPr>
                        <w:tcW w:w="1115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16"/>
                          </w:rPr>
                          <w:t xml:space="preserve">   8</w:t>
                        </w:r>
                      </w:p>
                    </w:tc>
                  </w:tr>
                  <w:tr>
                    <w:trPr>
                      <w:trHeight w:val="259" w:hRule="atLeast"/>
                    </w:trPr>
                    <w:tc>
                      <w:tcPr>
                        <w:tcW w:w="328" w:type="dxa"/>
                        <w:gridSpan w:val="5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nil" w:color="000000" w:sz="7"/>
                        </w:tcBorders>
                        <w:shd w:val="clear" w:fill="1F4E79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hAnsi="Verdana" w:eastAsia="Verdana"/>
                            <w:b/>
                            <w:color w:val="FFFFFF"/>
                            <w:sz w:val="18"/>
                          </w:rPr>
                          <w:t xml:space="preserve">Примечание</w:t>
                        </w:r>
                      </w:p>
                    </w:tc>
                  </w:tr>
                  <w:tr>
                    <w:trPr>
                      <w:trHeight w:val="259" w:hRule="atLeast"/>
                    </w:trPr>
                    <w:tc>
                      <w:tcPr>
                        <w:tcW w:w="328" w:type="dxa"/>
                        <w:gridSpan w:val="5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nil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left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14"/>
                          </w:rPr>
                          <w:t xml:space="preserve">предлагать из наличия, срок поставки 28.11.2019г</w:t>
                        </w:r>
                      </w:p>
                      <w:p>
                        <w:pPr>
                          <w:spacing w:after="0" w:line="240" w:lineRule="auto"/>
                          <w:jc w:val="left"/>
                        </w:pPr>
                      </w:p>
                    </w:tc>
                  </w:tr>
                </w:tbl>
                <w:p>
                  <w:pPr>
                    <w:spacing w:after="0" w:line="240" w:lineRule="auto"/>
                  </w:pPr>
                </w:p>
              </w:tc>
              <w:tc>
                <w:tcPr>
                  <w:tcW w:w="1722" w:type="dxa"/>
                </w:tcPr>
                <w:p>
                  <w:pPr>
                    <w:pStyle w:val="EmptyCellLayoutStyle"/>
                    <w:spacing w:after="0" w:line="240" w:lineRule="auto"/>
                  </w:pPr>
                </w:p>
              </w:tc>
            </w:tr>
          </w:tbl>
          <w:p>
            <w:pPr>
              <w:spacing w:after="0" w:line="240" w:lineRule="auto"/>
            </w:pPr>
          </w:p>
        </w:tc>
      </w:tr>
      <w:tr>
        <w:trPr/>
        <w:tc>
          <w:tcPr>
            <w:tcW w:w="10204" w:type="dxa"/>
          </w:tcPr>
          <w:tbl>
            <w:tblPr>
              <w:tblBorders>
                <w:top w:val="nil" w:color="000000" w:sz="7"/>
                <w:left w:val="nil" w:color="000000" w:sz="7"/>
                <w:bottom w:val="nil" w:color="000000" w:sz="7"/>
                <w:right w:val="nil" w:color="000000" w:sz="7"/>
              </w:tblBorders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0204"/>
            </w:tblGrid>
            <w:tr>
              <w:trPr>
                <w:trHeight w:val="105" w:hRule="atLeast"/>
              </w:trPr>
              <w:tc>
                <w:tcPr>
                  <w:tcW w:w="10204" w:type="dxa"/>
                </w:tcPr>
                <w:p>
                  <w:pPr>
                    <w:pStyle w:val="EmptyCellLayoutStyle"/>
                    <w:spacing w:after="0" w:line="240" w:lineRule="auto"/>
                  </w:pPr>
                </w:p>
              </w:tc>
            </w:tr>
            <w:tr>
              <w:trPr>
                <w:trHeight w:val="1133" w:hRule="atLeast"/>
              </w:trPr>
              <w:tc>
                <w:tcPr>
                  <w:tcW w:w="10204" w:type="dxa"/>
                </w:tcPr>
                <w:tbl>
                  <w:tblPr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>
                  <w:tblGrid>
                    <w:gridCol w:w="10204"/>
                  </w:tblGrid>
                  <w:tr>
                    <w:trPr>
                      <w:trHeight w:val="1094" w:hRule="atLeast"/>
                    </w:trPr>
                    <w:tc>
                      <w:tcPr>
                        <w:tcW w:w="10204" w:type="dxa"/>
                        <w:tcBorders>
                          <w:top w:val="nil" w:color="000000" w:sz="7"/>
                          <w:left w:val="nil" w:color="000000" w:sz="7"/>
                          <w:bottom w:val="nil" w:color="000000" w:sz="7"/>
                          <w:right w:val="nil" w:color="000000" w:sz="7"/>
                        </w:tcBorders>
                        <w:tcMar>
                          <w:top w:w="39" w:type="dxa"/>
                          <w:left w:w="39" w:type="dxa"/>
                          <w:bottom w:w="0" w:type="dxa"/>
                          <w:right w:w="39" w:type="dxa"/>
                        </w:tcMar>
                      </w:tcPr>
                      <w:p>
                        <w:pPr>
                          <w:spacing w:after="99" w:line="240" w:lineRule="auto"/>
                          <w:jc w:val="left"/>
                        </w:pPr>
                      </w:p>
                      <w:p>
                        <w:pPr>
                          <w:spacing w:after="99" w:line="240" w:lineRule="auto"/>
                          <w:jc w:val="left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t xml:space="preserve">В коммерческом предложении просим указать цену</w:t>
                        </w: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Verdana" w:hAnsi="Verdana" w:eastAsia="Verdana"/>
                            <w:b/>
                            <w:color w:val="1F4E79"/>
                            <w:sz w:val="20"/>
                          </w:rPr>
                          <w:t xml:space="preserve">(</w:t>
                        </w:r>
                        <w:r>
                          <w:rPr>
                            <w:rFonts w:ascii="Verdana" w:hAnsi="Verdana" w:eastAsia="Verdana"/>
                            <w:b/>
                            <w:color w:val="1F4E79"/>
                            <w:sz w:val="20"/>
                          </w:rPr>
                          <w:t xml:space="preserve">за единицу</w:t>
                        </w:r>
                        <w:r>
                          <w:rPr>
                            <w:rFonts w:ascii="Verdana" w:hAnsi="Verdana" w:eastAsia="Verdana"/>
                            <w:b/>
                            <w:color w:val="1F4E79"/>
                            <w:sz w:val="20"/>
                          </w:rPr>
                          <w:t xml:space="preserve">, </w:t>
                        </w:r>
                        <w:r>
                          <w:rPr>
                            <w:rFonts w:ascii="Verdana" w:hAnsi="Verdana" w:eastAsia="Verdana"/>
                            <w:b/>
                            <w:color w:val="1F4E79"/>
                            <w:sz w:val="20"/>
                          </w:rPr>
                          <w:t xml:space="preserve">без НДС</w:t>
                        </w:r>
                        <w:r>
                          <w:rPr>
                            <w:rFonts w:ascii="Verdana" w:hAnsi="Verdana" w:eastAsia="Verdana"/>
                            <w:b/>
                            <w:color w:val="1F4E79"/>
                            <w:sz w:val="20"/>
                          </w:rPr>
                          <w:t xml:space="preserve">), </w:t>
                        </w: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t xml:space="preserve">срок и условия поставки, условия оплаты и гарантийный срок</w:t>
                        </w: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t xml:space="preserve">.</w:t>
                        </w:r>
                      </w:p>
                      <w:p>
                        <w:pPr>
                          <w:spacing w:after="99" w:line="240" w:lineRule="auto"/>
                          <w:jc w:val="left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t xml:space="preserve">Более детально ознакомиться с условиями тендера и подать коммерческое предложение можно</w:t>
                        </w: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Verdana" w:hAnsi="Verdana" w:eastAsia="Verdana"/>
                            <w:b/>
                            <w:color w:val="1F4E79"/>
                            <w:sz w:val="20"/>
                          </w:rPr>
                          <w:t xml:space="preserve">только через web-сайт</w:t>
                        </w:r>
                        <w:r>
                          <w:rPr>
                            <w:rFonts w:ascii="Verdana" w:hAnsi="Verdana" w:eastAsia="Verdana"/>
                            <w:b/>
                            <w:color w:val="1F4E79"/>
                            <w:sz w:val="20"/>
                          </w:rPr>
                          <w:t xml:space="preserve"> </w:t>
                        </w:r>
                        <w:r>
                          <w:fldChar w:fldCharType="begin" w:fldLock="0" w:dirty="0"/>
                        </w:r>
                        <w:r>
                          <w:rPr>
                            <w:noProof/>
                          </w:rPr>
                          <w:instrText xml:space="preserve"> HYPERLINK "https://smarttender.biz/commercial/details/8131118" </w:instrText>
                        </w:r>
                        <w:r>
                          <w:fldChar w:fldCharType="separate" w:fldLock="0" w:dirty="0"/>
                        </w:r>
                        <w:r>
                          <w:rPr>
                            <w:rFonts w:ascii="Verdana" w:hAnsi="Verdana" w:eastAsia="Verdana"/>
                            <w:b/>
                            <w:color w:val="1F4E79"/>
                            <w:sz w:val="20"/>
                            <w:u w:val="single"/>
                          </w:rPr>
                          <w:t xml:space="preserve">по ссылке</w:t>
                        </w:r>
                        <w:r>
                          <w:fldChar w:fldCharType="end" w:fldLock="0" w:dirty="0"/>
                        </w:r>
                      </w:p>
                      <w:p>
                        <w:pPr>
                          <w:spacing w:after="99" w:line="240" w:lineRule="auto"/>
                          <w:jc w:val="left"/>
                        </w:pPr>
                      </w:p>
                      <w:p>
                        <w:pPr>
                          <w:spacing w:after="99" w:line="240" w:lineRule="auto"/>
                          <w:jc w:val="left"/>
                        </w:pPr>
                      </w:p>
                      <w:p>
                        <w:pPr>
                          <w:spacing w:after="99" w:line="240" w:lineRule="auto"/>
                          <w:jc w:val="left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t xml:space="preserve">Исполнитель</w:t>
                        </w: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t xml:space="preserve">: </w:t>
                        </w: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t xml:space="preserve">Бондаренко Сергей Викторович</w:t>
                        </w: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</w: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br/>
                        </w: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t xml:space="preserve">Телефон</w:t>
                        </w: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t xml:space="preserve">: </w:t>
                        </w: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t xml:space="preserve">+38(056) 7948153</w:t>
                        </w: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</w: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br/>
                          <w:t xml:space="preserve">E-mail:</w:t>
                        </w:r>
                        <w:r>
                          <w:rPr>
                            <w:rFonts w:ascii="Verdana" w:hAnsi="Verdana" w:eastAsia="Verdana"/>
                            <w:color w:val="000000"/>
                            <w:sz w:val="20"/>
                          </w:rPr>
                          <w:t xml:space="preserve"> </w:t>
                        </w:r>
                        <w:r>
                          <w:fldChar w:fldCharType="begin" w:fldLock="0" w:dirty="0"/>
                        </w:r>
                        <w:r>
                          <w:rPr>
                            <w:noProof/>
                          </w:rPr>
                          <w:instrText xml:space="preserve"> HYPERLINK "mailto:SERGEY.BONDARENKO@dmz-petrovka.dp.ua" </w:instrText>
                        </w:r>
                        <w:r>
                          <w:fldChar w:fldCharType="separate" w:fldLock="0" w:dirty="0"/>
                        </w:r>
                        <w:r>
                          <w:rPr>
                            <w:rFonts w:ascii="Verdana" w:hAnsi="Verdana" w:eastAsia="Verdana"/>
                            <w:color w:val="0000FF"/>
                            <w:sz w:val="20"/>
                            <w:u w:val="single"/>
                          </w:rPr>
                          <w:t xml:space="preserve">SERGEY.BONDARENKO@DMZ-PETROVKA.DP.UA</w:t>
                        </w:r>
                        <w:r>
                          <w:fldChar w:fldCharType="end" w:fldLock="0" w:dirty="0"/>
                        </w:r>
                      </w:p>
                    </w:tc>
                  </w:tr>
                </w:tbl>
                <w:p>
                  <w:pPr>
                    <w:spacing w:after="0" w:line="240" w:lineRule="auto"/>
                  </w:pPr>
                </w:p>
              </w:tc>
            </w:tr>
            <w:tr>
              <w:trPr>
                <w:trHeight w:val="850" w:hRule="atLeast"/>
              </w:trPr>
              <w:tc>
                <w:tcPr>
                  <w:tcW w:w="10204" w:type="dxa"/>
                </w:tcPr>
                <w:tbl>
                  <w:tblPr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>
                  <w:tblGrid>
                    <w:gridCol w:w="10204"/>
                  </w:tblGrid>
                  <w:tr>
                    <w:trPr>
                      <w:trHeight w:val="772" w:hRule="atLeast"/>
                    </w:trPr>
                    <w:tc>
                      <w:tcPr>
                        <w:tcW w:w="10204" w:type="dxa"/>
                        <w:tcBorders>
                          <w:top w:val="nil" w:color="000000" w:sz="7"/>
                          <w:left w:val="nil" w:color="000000" w:sz="7"/>
                          <w:bottom w:val="nil" w:color="000000" w:sz="7"/>
                          <w:right w:val="nil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>
                        <w:pPr>
                          <w:spacing w:after="0" w:line="240" w:lineRule="auto"/>
                          <w:jc w:val="left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t xml:space="preserve">В случае возникновения технических вопросов (регистрации на ЭТП «SmartTender», т.д.)</w:t>
                        </w: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t xml:space="preserve">,</w:t>
                        </w:r>
                      </w:p>
                      <w:p>
                        <w:pPr>
                          <w:spacing w:after="0" w:line="240" w:lineRule="auto"/>
                          <w:jc w:val="left"/>
                        </w:pPr>
                        <w:r>
                          <w:rPr>
                            <w:rFonts w:ascii="Verdana" w:hAnsi="Verdana" w:eastAsia="Verdana"/>
                            <w:b/>
                            <w:color w:val="1F4E79"/>
                            <w:sz w:val="20"/>
                          </w:rPr>
                          <w:t xml:space="preserve">Вы можете обратиться по тел</w:t>
                        </w:r>
                        <w:r>
                          <w:rPr>
                            <w:rFonts w:ascii="Verdana" w:hAnsi="Verdana" w:eastAsia="Verdana"/>
                            <w:b/>
                            <w:color w:val="1F4E79"/>
                            <w:sz w:val="20"/>
                          </w:rPr>
                          <w:t xml:space="preserve">.: </w:t>
                        </w:r>
                      </w:p>
                      <w:p>
                        <w:pPr>
                          <w:spacing w:after="0" w:line="240" w:lineRule="auto"/>
                          <w:jc w:val="left"/>
                        </w:pPr>
                        <w:r>
                          <w:rPr>
                            <w:rFonts w:ascii="Verdana" w:hAnsi="Verdana" w:eastAsia="Verdana"/>
                            <w:b/>
                            <w:color w:val="1F4E79"/>
                            <w:sz w:val="20"/>
                          </w:rPr>
                          <w:t xml:space="preserve">+38 044 337 86 64</w:t>
                        </w: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t xml:space="preserve"> (</w:t>
                        </w: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t xml:space="preserve">линия</w:t>
                        </w: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t xml:space="preserve"> 1);</w:t>
                        </w:r>
                      </w:p>
                      <w:p>
                        <w:pPr>
                          <w:spacing w:after="0" w:line="240" w:lineRule="auto"/>
                          <w:jc w:val="left"/>
                        </w:pPr>
                        <w:r>
                          <w:rPr>
                            <w:rFonts w:ascii="Verdana" w:hAnsi="Verdana" w:eastAsia="Verdana"/>
                            <w:b/>
                            <w:color w:val="1F4E79"/>
                            <w:sz w:val="20"/>
                          </w:rPr>
                          <w:t xml:space="preserve">+38 044 364 50 45</w:t>
                        </w: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t xml:space="preserve"> (</w:t>
                        </w: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t xml:space="preserve">линия</w:t>
                        </w: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t xml:space="preserve"> 1)</w:t>
                        </w:r>
                      </w:p>
                    </w:tc>
                  </w:tr>
                </w:tbl>
                <w:p>
                  <w:pPr>
                    <w:spacing w:after="0" w:line="240" w:lineRule="auto"/>
                  </w:pPr>
                </w:p>
              </w:tc>
            </w:tr>
          </w:tbl>
          <w:p>
            <w:pPr>
              <w:spacing w:after="0" w:line="240" w:lineRule="auto"/>
            </w:pPr>
          </w:p>
        </w:tc>
      </w:tr>
      <w:tr>
        <w:trPr>
          <w:trHeight w:val="355" w:hRule="atLeast"/>
        </w:trPr>
        <w:tc>
          <w:tcPr>
            <w:tcW w:w="10204" w:type="dxa"/>
          </w:tcPr>
          <w:p>
            <w:pPr>
              <w:pStyle w:val="EmptyCellLayoutStyle"/>
              <w:spacing w:after="0" w:line="240" w:lineRule="auto"/>
            </w:pPr>
          </w:p>
        </w:tc>
      </w:tr>
    </w:tbl>
    <w:p>
      <w:pPr>
        <w:spacing w:after="0" w:line="240" w:lineRule="auto"/>
      </w:pPr>
    </w:p>
    <w:sectPr w:rsidRPr="" w:rsidDel="" w:rsidR="" w:rsidSect="">
      <w:headerReference w:type="default" r:id="rId5"/>
      <w:footerReference w:type="default" r:id="rId7"/>
      <w:pgSz w:w="11905" w:h="16837"/>
      <w:pgMar w:top="283" w:right="283" w:bottom="283" w:left="1133" w:header="" w:footer="" w:gutter=""/>
    </w:sectPr>
  </w:body>
</w:document>
</file>

<file path=word/footer1.xml><?xml version="1.0" encoding="utf-8"?>
<w:ftr xmlns:ve="http://schemas.openxmlformats.org/markup-compatibility/2006" xmlns:o="urn:schemas-microsoft-com:office:office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r="http://schemas.openxmlformats.org/officeDocument/2006/relationships" xmlns:cp="http://schemas.openxmlformats.org/package/2006/metadata/core-properties" xmlns:dc="http://purl.org/dc/elements/1.1/" xmlns:a="http://schemas.openxmlformats.org/drawingml/2006/main" xmlns:pic="http://schemas.openxmlformats.org/drawingml/2006/picture" xmlns="http://www.w3.org/2001/XMLSchema">
  <w:tbl>
    <w:tblPr>
      <w:tblCellMar>
        <w:top w:w="0" w:type="dxa"/>
        <w:left w:w="0" w:type="dxa"/>
        <w:bottom w:w="0" w:type="dxa"/>
        <w:right w:w="0" w:type="dxa"/>
      </w:tblCellMar>
    </w:tblPr>
    <w:tblGrid>
      <w:gridCol w:w="10204"/>
    </w:tblGrid>
    <w:tr>
      <w:trPr/>
      <w:tc>
        <w:tcPr>
          <w:tcW w:w="10204" w:type="dxa"/>
        </w:tcPr>
        <w:p>
          <w:pPr>
            <w:pStyle w:val="EmptyCellLayoutStyle"/>
            <w:spacing w:after="0" w:line="240" w:lineRule="auto"/>
          </w:pPr>
        </w:p>
      </w:tc>
    </w:tr>
    <w:tr>
      <w:trPr/>
      <w:tc>
        <w:tcPr>
          <w:tcW w:w="10204" w:type="dxa"/>
          <w:tcBorders>
            <w:top w:val="nil" w:color="000000" w:sz="7"/>
            <w:left w:val="nil" w:color="000000" w:sz="7"/>
            <w:bottom w:val="nil" w:color="000000" w:sz="7"/>
            <w:right w:val="nil" w:color="000000" w:sz="7"/>
          </w:tcBorders>
          <w:tcMar>
            <w:top w:w="0" w:type="dxa"/>
            <w:left w:w="0" w:type="dxa"/>
            <w:bottom w:w="0" w:type="dxa"/>
            <w:right w:w="0" w:type="dxa"/>
          </w:tcMar>
        </w:tcPr>
        <w:p>
          <w:pPr>
            <w:spacing w:after="0" w:line="240" w:lineRule="auto"/>
          </w:pPr>
          <w:r w:rsidRPr="" w:rsidDel="" w:rsidR="">
            <w:drawing>
              <wp:inline>
                <wp:extent cx="6391275" cy="466724"/>
                <wp:docPr id="2" name="img5.jpg"/>
                <a:graphic>
                  <a:graphicData uri="http://schemas.openxmlformats.org/drawingml/2006/picture">
                    <pic:pic>
                      <pic:nvPicPr>
                        <pic:cNvPr id="3" name="img5.jpg"/>
                        <pic:cNvPicPr/>
                      </pic:nvPicPr>
                      <pic:blipFill>
                        <a:blip r:embed="rId8" cstate="print"/>
                        <a:stretch>
                          <a:fillRect r="0" b="0"/>
                        </a:stretch>
                      </pic:blipFill>
                      <pic:spPr>
                        <a:xfrm>
                          <a:off x="0" y="0"/>
                          <a:ext cx="6391275" cy="46672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</w:ftr>
</file>

<file path=word/header0.xml><?xml version="1.0" encoding="utf-8"?>
<w:hdr xmlns:ve="http://schemas.openxmlformats.org/markup-compatibility/2006" xmlns:o="urn:schemas-microsoft-com:office:office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r="http://schemas.openxmlformats.org/officeDocument/2006/relationships" xmlns:cp="http://schemas.openxmlformats.org/package/2006/metadata/core-properties" xmlns:dc="http://purl.org/dc/elements/1.1/" xmlns:a="http://schemas.openxmlformats.org/drawingml/2006/main" xmlns:pic="http://schemas.openxmlformats.org/drawingml/2006/picture" xmlns="http://www.w3.org/2001/XMLSchema">
  <w:tbl>
    <w:tblPr>
      <w:tblCellMar>
        <w:top w:w="0" w:type="dxa"/>
        <w:left w:w="0" w:type="dxa"/>
        <w:bottom w:w="0" w:type="dxa"/>
        <w:right w:w="0" w:type="dxa"/>
      </w:tblCellMar>
    </w:tblPr>
    <w:tblGrid>
      <w:gridCol w:w="10204"/>
    </w:tblGrid>
    <w:tr>
      <w:trPr/>
      <w:tc>
        <w:tcPr>
          <w:tcW w:w="10204" w:type="dxa"/>
        </w:tcPr>
        <w:p>
          <w:pPr>
            <w:pStyle w:val="EmptyCellLayoutStyle"/>
            <w:spacing w:after="0" w:line="240" w:lineRule="auto"/>
          </w:pPr>
        </w:p>
      </w:tc>
    </w:tr>
    <w:tr>
      <w:trPr/>
      <w:tc>
        <w:tcPr>
          <w:tcW w:w="10204" w:type="dxa"/>
          <w:tcBorders>
            <w:top w:val="nil" w:color="000000" w:sz="7"/>
            <w:left w:val="nil" w:color="000000" w:sz="7"/>
            <w:bottom w:val="nil" w:color="000000" w:sz="7"/>
            <w:right w:val="nil" w:color="000000" w:sz="7"/>
          </w:tcBorders>
          <w:tcMar>
            <w:top w:w="0" w:type="dxa"/>
            <w:left w:w="0" w:type="dxa"/>
            <w:bottom w:w="0" w:type="dxa"/>
            <w:right w:w="0" w:type="dxa"/>
          </w:tcMar>
        </w:tcPr>
        <w:p>
          <w:pPr>
            <w:spacing w:after="0" w:line="240" w:lineRule="auto"/>
          </w:pPr>
          <w:r w:rsidRPr="" w:rsidDel="" w:rsidR="">
            <w:drawing>
              <wp:inline>
                <wp:extent cx="2286000" cy="609600"/>
                <wp:docPr id="0" name="img3.jpg"/>
                <a:graphic>
                  <a:graphicData uri="http://schemas.openxmlformats.org/drawingml/2006/picture">
                    <pic:pic>
                      <pic:nvPicPr>
                        <pic:cNvPr id="1" name="img3.jpg"/>
                        <pic:cNvPicPr/>
                      </pic:nvPicPr>
                      <pic:blipFill>
                        <a:blip r:embed="rId6" cstate="print"/>
                        <a:stretch>
                          <a:fillRect r="0" b="0"/>
                        </a:stretch>
                      </pic:blipFill>
                      <pic:spPr>
                        <a:xfrm>
                          <a:off x="0" y="0"/>
                          <a:ext cx="2286000" cy="6096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  <w:tr>
      <w:trPr/>
      <w:tc>
        <w:tcPr>
          <w:tcW w:w="10204" w:type="dxa"/>
        </w:tcPr>
        <w:p>
          <w:pPr>
            <w:pStyle w:val="EmptyCellLayoutStyle"/>
            <w:spacing w:after="0" w:line="240" w:lineRule="auto"/>
          </w:pPr>
        </w:p>
      </w:tc>
    </w:tr>
  </w:tbl>
</w:hdr>
</file>

<file path=word/numbering.xml><?xml version="1.0" encoding="utf-8"?>
<w:numbering xmlns:ve="http://schemas.openxmlformats.org/markup-compatibility/2006" xmlns:o="urn:schemas-microsoft-com:office:office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r="http://schemas.openxmlformats.org/officeDocument/2006/relationships" xmlns:cp="http://schemas.openxmlformats.org/package/2006/metadata/core-properties" xmlns:dc="http://purl.org/dc/elements/1.1/" xmlns:a="http://schemas.openxmlformats.org/drawingml/2006/main" xmlns:pic="http://schemas.openxmlformats.org/drawingml/2006/picture" xmlns="http://www.w3.org/2001/XMLSchema">
  <w:abstractNum w:abstractNumId="0">
    <w:nsid w:val="00000001"/>
    <w:multiLevelType w:val="multilevel"/>
    <w:tmpl w:val="00000001"/>
    <w:lvl w:ilvl="0">
      <w:start w:val="1"/>
      <w:numFmt w:val="bullet"/>
      <w:lvlText w:val="·"/>
      <w:lvlJc w:val="left"/>
      <w:rPr>
        <w:rFonts w:ascii="Symbol" w:hAnsi="Symbol" w:eastAsia="Symbol" w:cs="Symbol"/>
        <w:sz w:val="20"/>
      </w:rPr>
    </w:lvl>
    <w:lvl w:ilvl="1">
      <w:start w:val="1"/>
      <w:numFmt w:val="bullet"/>
      <w:lvlText w:val="o"/>
      <w:lvlJc w:val="left"/>
      <w:rPr>
        <w:rFonts w:ascii="Courier New" w:hAnsi="Courier New" w:eastAsia="Courier New" w:cs="Courier New"/>
        <w:sz w:val="20"/>
      </w:rPr>
    </w:lvl>
    <w:lvl w:ilvl="2">
      <w:start w:val="1"/>
      <w:numFmt w:val="bullet"/>
      <w:lvlText w:val="§"/>
      <w:lvlJc w:val="left"/>
      <w:rPr>
        <w:rFonts w:ascii="Wingdings" w:hAnsi="Wingdings" w:eastAsia="Wingdings" w:cs="Wingdings"/>
        <w:sz w:val="20"/>
      </w:rPr>
    </w:lvl>
    <w:lvl w:ilvl="3">
      <w:start w:val="1"/>
      <w:numFmt w:val="bullet"/>
      <w:lvlText w:val="·"/>
      <w:lvlJc w:val="left"/>
      <w:rPr>
        <w:rFonts w:ascii="Symbol" w:hAnsi="Symbol" w:eastAsia="Symbol" w:cs="Symbol"/>
        <w:sz w:val="20"/>
      </w:rPr>
    </w:lvl>
    <w:lvl w:ilvl="4">
      <w:start w:val="1"/>
      <w:numFmt w:val="bullet"/>
      <w:lvlText w:val="o"/>
      <w:lvlJc w:val="left"/>
      <w:rPr>
        <w:rFonts w:ascii="Courier New" w:hAnsi="Courier New" w:eastAsia="Courier New" w:cs="Courier New"/>
        <w:sz w:val="20"/>
      </w:rPr>
    </w:lvl>
    <w:lvl w:ilvl="5">
      <w:start w:val="1"/>
      <w:numFmt w:val="bullet"/>
      <w:lvlText w:val="§"/>
      <w:lvlJc w:val="left"/>
      <w:rPr>
        <w:rFonts w:ascii="Wingdings" w:hAnsi="Wingdings" w:eastAsia="Wingdings" w:cs="Wingdings"/>
        <w:sz w:val="20"/>
      </w:rPr>
    </w:lvl>
    <w:lvl w:ilvl="6">
      <w:start w:val="1"/>
      <w:numFmt w:val="bullet"/>
      <w:lvlText w:val="·"/>
      <w:lvlJc w:val="left"/>
      <w:rPr>
        <w:rFonts w:ascii="Symbol" w:hAnsi="Symbol" w:eastAsia="Symbol" w:cs="Symbol"/>
        <w:sz w:val="20"/>
      </w:rPr>
    </w:lvl>
    <w:lvl w:ilvl="7">
      <w:start w:val="1"/>
      <w:numFmt w:val="bullet"/>
      <w:lvlText w:val="o"/>
      <w:lvlJc w:val="left"/>
      <w:rPr>
        <w:rFonts w:ascii="Courier New" w:hAnsi="Courier New" w:eastAsia="Courier New" w:cs="Courier New"/>
        <w:sz w:val="20"/>
      </w:rPr>
    </w:lvl>
    <w:lvl w:ilvl="8">
      <w:start w:val="1"/>
      <w:numFmt w:val="bullet"/>
      <w:lvlText w:val="§"/>
      <w:lvlJc w:val="left"/>
      <w:rPr>
        <w:rFonts w:ascii="Wingdings" w:hAnsi="Wingdings" w:eastAsia="Wingdings" w:cs="Wingdings"/>
        <w:sz w:val="20"/>
      </w:rPr>
    </w:lvl>
  </w:abstractNum>
  <w:abstractNum w:abstractNumId="1">
    <w:nsid w:val="00000002"/>
    <w:multiLevelType w:val="multilevel"/>
    <w:tmpl w:val="00000002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2">
    <w:nsid w:val="00000003"/>
    <w:multiLevelType w:val="multilevel"/>
    <w:tmpl w:val="00000003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3">
    <w:nsid w:val="00000004"/>
    <w:multiLevelType w:val="multilevel"/>
    <w:tmpl w:val="00000004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4">
    <w:nsid w:val="00000005"/>
    <w:multiLevelType w:val="multilevel"/>
    <w:tmpl w:val="00000005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5">
    <w:nsid w:val="00000006"/>
    <w:multiLevelType w:val="multilevel"/>
    <w:tmpl w:val="00000006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6">
    <w:nsid w:val="00000007"/>
    <w:multiLevelType w:val="multilevel"/>
    <w:tmpl w:val="00000007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7">
    <w:nsid w:val="00000008"/>
    <w:multiLevelType w:val="multilevel"/>
    <w:tmpl w:val="00000008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8">
    <w:nsid w:val="00000009"/>
    <w:multiLevelType w:val="multilevel"/>
    <w:tmpl w:val="00000009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9">
    <w:nsid w:val="0000000A"/>
    <w:multiLevelType w:val="multilevel"/>
    <w:tmpl w:val="0000000A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10">
    <w:nsid w:val="0000000B"/>
    <w:multiLevelType w:val="multilevel"/>
    <w:tmpl w:val="0000000B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11">
    <w:nsid w:val="0000000C"/>
    <w:multiLevelType w:val="multilevel"/>
    <w:tmpl w:val="0000000C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12">
    <w:nsid w:val="0000000D"/>
    <w:multiLevelType w:val="multilevel"/>
    <w:tmpl w:val="0000000D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13">
    <w:nsid w:val="0000000E"/>
    <w:multiLevelType w:val="multilevel"/>
    <w:tmpl w:val="0000000E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14">
    <w:nsid w:val="0000000F"/>
    <w:multiLevelType w:val="multilevel"/>
    <w:tmpl w:val="0000000F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15">
    <w:nsid w:val="00000010"/>
    <w:multiLevelType w:val="multilevel"/>
    <w:tmpl w:val="00000010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16">
    <w:nsid w:val="00000011"/>
    <w:multiLevelType w:val="multilevel"/>
    <w:tmpl w:val="00000011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17">
    <w:nsid w:val="00000012"/>
    <w:multiLevelType w:val="multilevel"/>
    <w:tmpl w:val="00000012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18">
    <w:nsid w:val="00000013"/>
    <w:multiLevelType w:val="multilevel"/>
    <w:tmpl w:val="00000013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19">
    <w:nsid w:val="00000014"/>
    <w:multiLevelType w:val="multilevel"/>
    <w:tmpl w:val="00000014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20">
    <w:nsid w:val="00000015"/>
    <w:multiLevelType w:val="multilevel"/>
    <w:tmpl w:val="00000015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21">
    <w:nsid w:val="00000016"/>
    <w:multiLevelType w:val="multilevel"/>
    <w:tmpl w:val="00000016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22">
    <w:nsid w:val="00000017"/>
    <w:multiLevelType w:val="multilevel"/>
    <w:tmpl w:val="00000017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23">
    <w:nsid w:val="00000018"/>
    <w:multiLevelType w:val="multilevel"/>
    <w:tmpl w:val="00000018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24">
    <w:nsid w:val="00000019"/>
    <w:multiLevelType w:val="multilevel"/>
    <w:tmpl w:val="00000019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25">
    <w:nsid w:val="0000001A"/>
    <w:multiLevelType w:val="multilevel"/>
    <w:tmpl w:val="0000001A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26">
    <w:nsid w:val="0000001B"/>
    <w:multiLevelType w:val="multilevel"/>
    <w:tmpl w:val="0000001B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27">
    <w:nsid w:val="0000001C"/>
    <w:multiLevelType w:val="multilevel"/>
    <w:tmpl w:val="0000001C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28">
    <w:nsid w:val="0000001D"/>
    <w:multiLevelType w:val="multilevel"/>
    <w:tmpl w:val="0000001D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29">
    <w:nsid w:val="0000001E"/>
    <w:multiLevelType w:val="multilevel"/>
    <w:tmpl w:val="0000001E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30">
    <w:nsid w:val="0000001F"/>
    <w:multiLevelType w:val="multilevel"/>
    <w:tmpl w:val="0000001F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31">
    <w:nsid w:val="00000020"/>
    <w:multiLevelType w:val="multilevel"/>
    <w:tmpl w:val="00000020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32">
    <w:nsid w:val="00000021"/>
    <w:multiLevelType w:val="multilevel"/>
    <w:tmpl w:val="00000021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33">
    <w:nsid w:val="00000022"/>
    <w:multiLevelType w:val="multilevel"/>
    <w:tmpl w:val="00000022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34">
    <w:nsid w:val="00000023"/>
    <w:multiLevelType w:val="multilevel"/>
    <w:tmpl w:val="00000023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35">
    <w:nsid w:val="00000024"/>
    <w:multiLevelType w:val="multilevel"/>
    <w:tmpl w:val="00000024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36">
    <w:nsid w:val="00000025"/>
    <w:multiLevelType w:val="multilevel"/>
    <w:tmpl w:val="00000025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37">
    <w:nsid w:val="00000026"/>
    <w:multiLevelType w:val="multilevel"/>
    <w:tmpl w:val="00000026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38">
    <w:nsid w:val="00000027"/>
    <w:multiLevelType w:val="multilevel"/>
    <w:tmpl w:val="00000027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39">
    <w:nsid w:val="00000028"/>
    <w:multiLevelType w:val="multilevel"/>
    <w:tmpl w:val="00000028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40">
    <w:nsid w:val="00000029"/>
    <w:multiLevelType w:val="multilevel"/>
    <w:tmpl w:val="00000029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41">
    <w:nsid w:val="0000002A"/>
    <w:multiLevelType w:val="multilevel"/>
    <w:tmpl w:val="0000002A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42">
    <w:nsid w:val="0000002B"/>
    <w:multiLevelType w:val="multilevel"/>
    <w:tmpl w:val="0000002B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43">
    <w:nsid w:val="0000002C"/>
    <w:multiLevelType w:val="multilevel"/>
    <w:tmpl w:val="0000002C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44">
    <w:nsid w:val="0000002D"/>
    <w:multiLevelType w:val="multilevel"/>
    <w:tmpl w:val="0000002D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45">
    <w:nsid w:val="0000002E"/>
    <w:multiLevelType w:val="multilevel"/>
    <w:tmpl w:val="0000002E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46">
    <w:nsid w:val="0000002F"/>
    <w:multiLevelType w:val="multilevel"/>
    <w:tmpl w:val="0000002F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  <w:num w:numId="32">
    <w:abstractNumId w:val="31"/>
  </w:num>
  <w:num w:numId="33">
    <w:abstractNumId w:val="32"/>
  </w:num>
  <w:num w:numId="34">
    <w:abstractNumId w:val="33"/>
  </w:num>
  <w:num w:numId="35">
    <w:abstractNumId w:val="34"/>
  </w:num>
  <w:num w:numId="36">
    <w:abstractNumId w:val="35"/>
  </w:num>
  <w:num w:numId="37">
    <w:abstractNumId w:val="36"/>
  </w:num>
  <w:num w:numId="38">
    <w:abstractNumId w:val="37"/>
  </w:num>
  <w:num w:numId="39">
    <w:abstractNumId w:val="38"/>
  </w:num>
  <w:num w:numId="40">
    <w:abstractNumId w:val="39"/>
  </w:num>
  <w:num w:numId="41">
    <w:abstractNumId w:val="40"/>
  </w:num>
  <w:num w:numId="42">
    <w:abstractNumId w:val="41"/>
  </w:num>
  <w:num w:numId="43">
    <w:abstractNumId w:val="42"/>
  </w:num>
  <w:num w:numId="44">
    <w:abstractNumId w:val="43"/>
  </w:num>
  <w:num w:numId="45">
    <w:abstractNumId w:val="44"/>
  </w:num>
  <w:num w:numId="46">
    <w:abstractNumId w:val="45"/>
  </w:num>
  <w:num w:numId="47">
    <w:abstractNumId w:val="46"/>
  </w:num>
</w:numbering>
</file>

<file path=word/settings.xml><?xml version="1.0" encoding="utf-8"?>
<w:settings xmlns:ve="http://schemas.openxmlformats.org/markup-compatibility/2006" xmlns:o="urn:schemas-microsoft-com:office:office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r="http://schemas.openxmlformats.org/officeDocument/2006/relationships" xmlns:cp="http://schemas.openxmlformats.org/package/2006/metadata/core-properties" xmlns:dc="http://purl.org/dc/elements/1.1/" xmlns:a="http://schemas.openxmlformats.org/drawingml/2006/main" xmlns:pic="http://schemas.openxmlformats.org/drawingml/2006/picture" xmlns="http://www.w3.org/2001/XMLSchema"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</w:settings>
</file>

<file path=word/styles.xml><?xml version="1.0" encoding="utf-8"?>
<w:styles xmlns:ve="http://schemas.openxmlformats.org/markup-compatibility/2006" xmlns:o="urn:schemas-microsoft-com:office:office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r="http://schemas.openxmlformats.org/officeDocument/2006/relationships" xmlns:cp="http://schemas.openxmlformats.org/package/2006/metadata/core-properties" xmlns:dc="http://purl.org/dc/elements/1.1/" xmlns:a="http://schemas.openxmlformats.org/drawingml/2006/main" xmlns:pic="http://schemas.openxmlformats.org/drawingml/2006/picture">
  <w:docDefaults>
    <w:rPrDefault>
      <w:rPr>
        <w:rFonts w:ascii="Times New Roman" w:hAnsi="Times New Roman" w:eastAsia="Times New Roman" w:cs="Times New Roman"/>
      </w:rPr>
    </w:rPrDefault>
  </w:docDefaults>
  <w:style w:type="paragraph" w:styleId="EmptyCellLayoutStyle" w:customStyle="true">
    <w:name w:val="EmptyCellLayoutStyle"/>
    <w:basedOn w:val="Normal"/>
    <w:rPr>
      <w:sz w:val="2"/>
    </w:rPr>
  </w:style>
</w:styles>
</file>

<file path=word/_rels/document.xml.rels>&#65279;<?xml version="1.0" encoding="utf-8"?>
<Relationships xmlns="http://schemas.openxmlformats.org/package/2006/relationships">
  <Relationship Type="http://schemas.openxmlformats.org/officeDocument/2006/relationships/styles" Target="styles.xml" Id="rId3" />
  <Relationship Type="http://schemas.openxmlformats.org/officeDocument/2006/relationships/settings" Target="settings.xml" Id="rId4" />
  <Relationship Type="http://schemas.openxmlformats.org/officeDocument/2006/relationships/header" Target="header0.xml" Id="rId5" />
  <Relationship Type="http://schemas.openxmlformats.org/officeDocument/2006/relationships/footer" Target="footer1.xml" Id="rId7" />
  <Relationship Type="http://schemas.openxmlformats.org/officeDocument/2006/relationships/numbering" Target="numbering.xml" Id="rId10" />
</Relationships>
</file>

<file path=word/_rels/footer1.xml.rels>&#65279;<?xml version="1.0" encoding="utf-8"?>
<Relationships xmlns="http://schemas.openxmlformats.org/package/2006/relationships">
  <Relationship Type="http://schemas.openxmlformats.org/officeDocument/2006/relationships/image" Target="media/img5.jpg" Id="rId8" />
</Relationships>
</file>

<file path=word/_rels/header0.xml.rels>&#65279;<?xml version="1.0" encoding="utf-8"?>
<Relationships xmlns="http://schemas.openxmlformats.org/package/2006/relationships">
  <Relationship Type="http://schemas.openxmlformats.org/officeDocument/2006/relationships/image" Target="media/img3.jpg" Id="rId6" />
</Relationships>
</file>

<file path=docProps/core.xml><?xml version="1.0" encoding="utf-8"?>
<cp:coreProperties xmlns:ve="http://schemas.openxmlformats.org/markup-compatibility/2006" xmlns:o="urn:schemas-microsoft-com:office:office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r="http://schemas.openxmlformats.org/officeDocument/2006/relationships" xmlns:cp="http://schemas.openxmlformats.org/package/2006/metadata/core-properties" xmlns:dc="http://purl.org/dc/elements/1.1/" xmlns:a="http://schemas.openxmlformats.org/drawingml/2006/main" xmlns:pic="http://schemas.openxmlformats.org/drawingml/2006/picture" xmlns="http://www.w3.org/2001/XMLSchema">
  <dc:creator/>
  <dc:description/>
  <dc:title/>
</cp:coreProperties>
</file>